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7941"/>
        <w:gridCol w:w="5868"/>
      </w:tblGrid>
      <w:tr w:rsidR="00CB3767" w:rsidRPr="00554839" w:rsidTr="00031E57">
        <w:tc>
          <w:tcPr>
            <w:tcW w:w="7848" w:type="dxa"/>
          </w:tcPr>
          <w:p w:rsidR="00CB3767" w:rsidRPr="00554839" w:rsidRDefault="00F36E4B" w:rsidP="00B57A9B">
            <w:pPr>
              <w:jc w:val="left"/>
              <w:rPr>
                <w:rFonts w:ascii="Arial" w:hAnsi="Arial" w:cs="Arial"/>
                <w:i/>
                <w:sz w:val="24"/>
                <w:szCs w:val="24"/>
              </w:rPr>
            </w:pPr>
            <w:r>
              <w:rPr>
                <w:rFonts w:ascii="Arial" w:hAnsi="Arial" w:cs="Arial"/>
                <w:i/>
                <w:noProof/>
                <w:sz w:val="24"/>
                <w:szCs w:val="24"/>
              </w:rPr>
              <w:drawing>
                <wp:inline distT="0" distB="0" distL="0" distR="0">
                  <wp:extent cx="4905375" cy="1761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 Logo Fin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08386" cy="1762831"/>
                          </a:xfrm>
                          <a:prstGeom prst="rect">
                            <a:avLst/>
                          </a:prstGeom>
                        </pic:spPr>
                      </pic:pic>
                    </a:graphicData>
                  </a:graphic>
                </wp:inline>
              </w:drawing>
            </w:r>
          </w:p>
        </w:tc>
        <w:tc>
          <w:tcPr>
            <w:tcW w:w="5868" w:type="dxa"/>
          </w:tcPr>
          <w:p w:rsidR="00B7641E" w:rsidRPr="00554839" w:rsidRDefault="00981AED" w:rsidP="00B7641E">
            <w:pPr>
              <w:pStyle w:val="Formal1"/>
              <w:spacing w:before="0" w:after="0"/>
              <w:jc w:val="right"/>
              <w:rPr>
                <w:rFonts w:ascii="Palatino Linotype" w:hAnsi="Palatino Linotype"/>
                <w:b/>
                <w:i/>
                <w:color w:val="548DD4" w:themeColor="text2" w:themeTint="99"/>
                <w:sz w:val="40"/>
              </w:rPr>
            </w:pPr>
            <w:r w:rsidRPr="00554839">
              <w:rPr>
                <w:rFonts w:ascii="Palatino Linotype" w:hAnsi="Palatino Linotype"/>
                <w:b/>
                <w:i/>
                <w:color w:val="548DD4" w:themeColor="text2" w:themeTint="99"/>
                <w:sz w:val="40"/>
              </w:rPr>
              <w:t>SIM Steering Committee</w:t>
            </w:r>
          </w:p>
          <w:p w:rsidR="00B7641E" w:rsidRPr="00554839" w:rsidRDefault="00B7641E" w:rsidP="00B7641E">
            <w:pPr>
              <w:pStyle w:val="Formal1"/>
              <w:spacing w:before="0" w:after="0"/>
              <w:rPr>
                <w:rFonts w:ascii="Palatino Linotype" w:hAnsi="Palatino Linotype"/>
                <w:b/>
                <w:i/>
                <w:color w:val="548DD4" w:themeColor="text2" w:themeTint="99"/>
                <w:sz w:val="10"/>
              </w:rPr>
            </w:pPr>
          </w:p>
          <w:p w:rsidR="00B7641E" w:rsidRPr="00554839" w:rsidRDefault="00D11537" w:rsidP="00B7641E">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 xml:space="preserve">Wednesday, </w:t>
            </w:r>
            <w:r w:rsidR="00A347AD">
              <w:rPr>
                <w:rFonts w:ascii="Palatino Linotype" w:hAnsi="Palatino Linotype"/>
                <w:b/>
                <w:i/>
                <w:color w:val="548DD4" w:themeColor="text2" w:themeTint="99"/>
                <w:sz w:val="22"/>
              </w:rPr>
              <w:t xml:space="preserve">January </w:t>
            </w:r>
            <w:r w:rsidR="008B2B87">
              <w:rPr>
                <w:rFonts w:ascii="Palatino Linotype" w:hAnsi="Palatino Linotype"/>
                <w:b/>
                <w:i/>
                <w:color w:val="548DD4" w:themeColor="text2" w:themeTint="99"/>
                <w:sz w:val="22"/>
              </w:rPr>
              <w:t>2</w:t>
            </w:r>
            <w:r w:rsidR="00A347AD">
              <w:rPr>
                <w:rFonts w:ascii="Palatino Linotype" w:hAnsi="Palatino Linotype"/>
                <w:b/>
                <w:i/>
                <w:color w:val="548DD4" w:themeColor="text2" w:themeTint="99"/>
                <w:sz w:val="22"/>
              </w:rPr>
              <w:t>7, 2016</w:t>
            </w:r>
          </w:p>
          <w:p w:rsidR="00B7641E" w:rsidRPr="00554839" w:rsidRDefault="004B3852" w:rsidP="00B7641E">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9:00</w:t>
            </w:r>
            <w:r w:rsidR="00510D25">
              <w:rPr>
                <w:rFonts w:ascii="Palatino Linotype" w:hAnsi="Palatino Linotype"/>
                <w:b/>
                <w:i/>
                <w:color w:val="548DD4" w:themeColor="text2" w:themeTint="99"/>
                <w:sz w:val="22"/>
              </w:rPr>
              <w:t>am-1</w:t>
            </w:r>
            <w:r w:rsidR="00A347AD">
              <w:rPr>
                <w:rFonts w:ascii="Palatino Linotype" w:hAnsi="Palatino Linotype"/>
                <w:b/>
                <w:i/>
                <w:color w:val="548DD4" w:themeColor="text2" w:themeTint="99"/>
                <w:sz w:val="22"/>
              </w:rPr>
              <w:t>2</w:t>
            </w:r>
            <w:r w:rsidR="00510D25">
              <w:rPr>
                <w:rFonts w:ascii="Palatino Linotype" w:hAnsi="Palatino Linotype"/>
                <w:b/>
                <w:i/>
                <w:color w:val="548DD4" w:themeColor="text2" w:themeTint="99"/>
                <w:sz w:val="22"/>
              </w:rPr>
              <w:t>:00</w:t>
            </w:r>
            <w:r w:rsidR="00AD595C">
              <w:rPr>
                <w:rFonts w:ascii="Palatino Linotype" w:hAnsi="Palatino Linotype"/>
                <w:b/>
                <w:i/>
                <w:color w:val="548DD4" w:themeColor="text2" w:themeTint="99"/>
                <w:sz w:val="22"/>
              </w:rPr>
              <w:t>pm</w:t>
            </w:r>
          </w:p>
          <w:p w:rsidR="00735D33" w:rsidRDefault="00A347AD" w:rsidP="00B7641E">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 xml:space="preserve">MaineGeneral </w:t>
            </w:r>
          </w:p>
          <w:p w:rsidR="00D11537" w:rsidRDefault="00D11537" w:rsidP="00B7641E">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 xml:space="preserve">Conference Room </w:t>
            </w:r>
            <w:r w:rsidR="00A347AD">
              <w:rPr>
                <w:rFonts w:ascii="Palatino Linotype" w:hAnsi="Palatino Linotype"/>
                <w:b/>
                <w:i/>
                <w:color w:val="548DD4" w:themeColor="text2" w:themeTint="99"/>
                <w:sz w:val="22"/>
              </w:rPr>
              <w:t>2</w:t>
            </w:r>
          </w:p>
          <w:p w:rsidR="00CB3767" w:rsidRPr="00554839" w:rsidRDefault="00CB3767" w:rsidP="0036506D">
            <w:pPr>
              <w:rPr>
                <w:rFonts w:ascii="Palatino Linotype" w:hAnsi="Palatino Linotype" w:cs="Arial"/>
                <w:b/>
                <w:i/>
                <w:color w:val="548DD4" w:themeColor="text2" w:themeTint="99"/>
                <w:sz w:val="16"/>
                <w:szCs w:val="16"/>
              </w:rPr>
            </w:pPr>
          </w:p>
        </w:tc>
      </w:tr>
    </w:tbl>
    <w:p w:rsidR="00783336" w:rsidRPr="00F470EF" w:rsidRDefault="00783336" w:rsidP="00B57A9B">
      <w:pPr>
        <w:jc w:val="left"/>
        <w:rPr>
          <w:rFonts w:ascii="Arial" w:hAnsi="Arial" w:cs="Arial"/>
          <w:sz w:val="24"/>
          <w:szCs w:val="24"/>
        </w:rPr>
      </w:pPr>
    </w:p>
    <w:p w:rsidR="00CB3767" w:rsidRPr="00990D1F" w:rsidRDefault="00CB3767" w:rsidP="00B57A9B">
      <w:pPr>
        <w:jc w:val="left"/>
        <w:rPr>
          <w:rFonts w:cstheme="minorHAnsi"/>
          <w:b/>
        </w:rPr>
      </w:pPr>
      <w:r w:rsidRPr="00990D1F">
        <w:rPr>
          <w:rFonts w:cstheme="minorHAnsi"/>
          <w:b/>
        </w:rPr>
        <w:t>Attendance:</w:t>
      </w:r>
    </w:p>
    <w:p w:rsidR="00B50A92" w:rsidRPr="00D350F7" w:rsidRDefault="00B50A92" w:rsidP="00B50A92">
      <w:pPr>
        <w:jc w:val="left"/>
        <w:rPr>
          <w:rFonts w:cstheme="minorHAnsi"/>
        </w:rPr>
      </w:pPr>
      <w:r w:rsidRPr="00D350F7">
        <w:rPr>
          <w:rFonts w:cstheme="minorHAnsi"/>
        </w:rPr>
        <w:t xml:space="preserve">Jay Yoe, PhD, DHHS – Continuous Quality Improvement </w:t>
      </w:r>
    </w:p>
    <w:p w:rsidR="00E842F9" w:rsidRPr="00D350F7" w:rsidRDefault="00E842F9" w:rsidP="00E842F9">
      <w:pPr>
        <w:jc w:val="left"/>
        <w:rPr>
          <w:rFonts w:cstheme="minorHAnsi"/>
        </w:rPr>
      </w:pPr>
      <w:r w:rsidRPr="00D350F7">
        <w:rPr>
          <w:rFonts w:cstheme="minorHAnsi"/>
        </w:rPr>
        <w:t>Deb Wigand, DHHS – Maine CDC</w:t>
      </w:r>
      <w:r w:rsidR="002F2827">
        <w:rPr>
          <w:rFonts w:cstheme="minorHAnsi"/>
        </w:rPr>
        <w:t xml:space="preserve"> </w:t>
      </w:r>
    </w:p>
    <w:p w:rsidR="00D9496E" w:rsidRDefault="00D9496E" w:rsidP="00D9496E">
      <w:pPr>
        <w:jc w:val="left"/>
        <w:rPr>
          <w:rFonts w:cstheme="minorHAnsi"/>
        </w:rPr>
      </w:pPr>
      <w:r>
        <w:rPr>
          <w:rFonts w:cstheme="minorHAnsi"/>
        </w:rPr>
        <w:t>Rhonda Selvin, APRN</w:t>
      </w:r>
      <w:r w:rsidR="007F5D13">
        <w:rPr>
          <w:rFonts w:cstheme="minorHAnsi"/>
        </w:rPr>
        <w:t xml:space="preserve"> </w:t>
      </w:r>
    </w:p>
    <w:p w:rsidR="00146E5E" w:rsidRDefault="00146E5E" w:rsidP="00146E5E">
      <w:pPr>
        <w:jc w:val="left"/>
        <w:rPr>
          <w:rFonts w:cstheme="minorHAnsi"/>
        </w:rPr>
      </w:pPr>
      <w:r>
        <w:rPr>
          <w:rFonts w:cstheme="minorHAnsi"/>
        </w:rPr>
        <w:t>Sara Sylvester, Administrator, Genesis Healthcare Oak Grove Center</w:t>
      </w:r>
    </w:p>
    <w:p w:rsidR="00146E5E" w:rsidRPr="00D350F7" w:rsidRDefault="00146E5E" w:rsidP="00146E5E">
      <w:pPr>
        <w:jc w:val="left"/>
        <w:rPr>
          <w:rFonts w:cstheme="minorHAnsi"/>
        </w:rPr>
      </w:pPr>
      <w:r>
        <w:rPr>
          <w:rFonts w:cstheme="minorHAnsi"/>
        </w:rPr>
        <w:t>Rose Strout, MaineCare Member</w:t>
      </w:r>
    </w:p>
    <w:p w:rsidR="002C35ED" w:rsidRPr="00D350F7" w:rsidRDefault="002C35ED" w:rsidP="002C35ED">
      <w:pPr>
        <w:jc w:val="left"/>
        <w:rPr>
          <w:rFonts w:cstheme="minorHAnsi"/>
        </w:rPr>
      </w:pPr>
      <w:r w:rsidRPr="00D350F7">
        <w:rPr>
          <w:rFonts w:cstheme="minorHAnsi"/>
        </w:rPr>
        <w:t>Kristine Ossenfort, Anthem</w:t>
      </w:r>
      <w:r>
        <w:rPr>
          <w:rFonts w:cstheme="minorHAnsi"/>
        </w:rPr>
        <w:t xml:space="preserve"> </w:t>
      </w:r>
    </w:p>
    <w:p w:rsidR="002C35ED" w:rsidRPr="00D350F7" w:rsidRDefault="002C35ED" w:rsidP="002C35ED">
      <w:pPr>
        <w:jc w:val="left"/>
        <w:rPr>
          <w:rFonts w:cstheme="minorHAnsi"/>
        </w:rPr>
      </w:pPr>
      <w:r w:rsidRPr="00D350F7">
        <w:rPr>
          <w:rFonts w:cstheme="minorHAnsi"/>
        </w:rPr>
        <w:t>Katie Fullam</w:t>
      </w:r>
      <w:r>
        <w:rPr>
          <w:rFonts w:cstheme="minorHAnsi"/>
        </w:rPr>
        <w:t xml:space="preserve"> </w:t>
      </w:r>
      <w:r w:rsidRPr="00D350F7">
        <w:rPr>
          <w:rFonts w:cstheme="minorHAnsi"/>
        </w:rPr>
        <w:t>Harris, VP, Gov. and Emp. Relations, MaineHealth</w:t>
      </w:r>
    </w:p>
    <w:p w:rsidR="002C35ED" w:rsidRDefault="002C35ED" w:rsidP="002C35ED">
      <w:pPr>
        <w:jc w:val="left"/>
        <w:rPr>
          <w:rFonts w:ascii="Arial" w:hAnsi="Arial" w:cs="Arial"/>
          <w:sz w:val="24"/>
          <w:szCs w:val="24"/>
        </w:rPr>
      </w:pPr>
      <w:r w:rsidRPr="00D350F7">
        <w:rPr>
          <w:rFonts w:cstheme="minorHAnsi"/>
        </w:rPr>
        <w:t>Dale Hamilton, Executive Director, Community Health and Counseling Services</w:t>
      </w:r>
      <w:r w:rsidR="00AC731F">
        <w:rPr>
          <w:rFonts w:cstheme="minorHAnsi"/>
        </w:rPr>
        <w:t xml:space="preserve"> (via phone)</w:t>
      </w:r>
    </w:p>
    <w:p w:rsidR="0030617D" w:rsidRDefault="0030617D" w:rsidP="0030617D">
      <w:pPr>
        <w:jc w:val="left"/>
        <w:rPr>
          <w:rFonts w:cstheme="minorHAnsi"/>
        </w:rPr>
      </w:pPr>
      <w:r w:rsidRPr="00D350F7">
        <w:rPr>
          <w:rFonts w:cstheme="minorHAnsi"/>
        </w:rPr>
        <w:t>Lisa Letourneau, MD, Maine Quality Counts</w:t>
      </w:r>
    </w:p>
    <w:p w:rsidR="00CA7506" w:rsidRPr="00D350F7" w:rsidRDefault="00CA7506" w:rsidP="00CA7506">
      <w:pPr>
        <w:jc w:val="left"/>
        <w:rPr>
          <w:rFonts w:cstheme="minorHAnsi"/>
        </w:rPr>
      </w:pPr>
      <w:r w:rsidRPr="00D350F7">
        <w:rPr>
          <w:rFonts w:cstheme="minorHAnsi"/>
        </w:rPr>
        <w:t>Randy Chenard, SIM Program Director</w:t>
      </w:r>
    </w:p>
    <w:p w:rsidR="00EB6D89" w:rsidRPr="00A0554A" w:rsidRDefault="00EB6D89" w:rsidP="00EB6D89">
      <w:pPr>
        <w:pStyle w:val="NoSpacing"/>
      </w:pPr>
      <w:r w:rsidRPr="00A0554A">
        <w:t>Stefanie Nadeau, Director, OMS/DHHS</w:t>
      </w:r>
      <w:r>
        <w:t xml:space="preserve"> </w:t>
      </w:r>
    </w:p>
    <w:p w:rsidR="00307E4F" w:rsidRPr="00D350F7" w:rsidRDefault="00307E4F" w:rsidP="00307E4F">
      <w:pPr>
        <w:jc w:val="left"/>
        <w:rPr>
          <w:rFonts w:cstheme="minorHAnsi"/>
        </w:rPr>
      </w:pPr>
      <w:r>
        <w:rPr>
          <w:rFonts w:cstheme="minorHAnsi"/>
        </w:rPr>
        <w:t>Mary Pryblo, St. Joseph’s Hospital</w:t>
      </w:r>
    </w:p>
    <w:p w:rsidR="00A85ED1" w:rsidRDefault="00A85ED1" w:rsidP="00A85ED1">
      <w:pPr>
        <w:jc w:val="left"/>
        <w:rPr>
          <w:rFonts w:cstheme="minorHAnsi"/>
        </w:rPr>
      </w:pPr>
      <w:r>
        <w:rPr>
          <w:rFonts w:cstheme="minorHAnsi"/>
        </w:rPr>
        <w:t>Andrew Webber,</w:t>
      </w:r>
      <w:r w:rsidRPr="00D350F7">
        <w:rPr>
          <w:rFonts w:cstheme="minorHAnsi"/>
        </w:rPr>
        <w:t xml:space="preserve"> CEO, MHMC</w:t>
      </w:r>
    </w:p>
    <w:p w:rsidR="00AC731F" w:rsidRDefault="00AC731F" w:rsidP="00AC731F">
      <w:pPr>
        <w:jc w:val="left"/>
        <w:rPr>
          <w:rFonts w:cstheme="minorHAnsi"/>
        </w:rPr>
      </w:pPr>
      <w:r w:rsidRPr="00D350F7">
        <w:rPr>
          <w:rFonts w:cstheme="minorHAnsi"/>
        </w:rPr>
        <w:t>Jack Comart, Maine Equal Justice Partners</w:t>
      </w:r>
    </w:p>
    <w:p w:rsidR="00AC731F" w:rsidRDefault="00AC731F" w:rsidP="00AC731F">
      <w:pPr>
        <w:jc w:val="left"/>
        <w:rPr>
          <w:rFonts w:cstheme="minorHAnsi"/>
        </w:rPr>
      </w:pPr>
      <w:r w:rsidRPr="00D350F7">
        <w:rPr>
          <w:rFonts w:cstheme="minorHAnsi"/>
        </w:rPr>
        <w:t>Shaun Alfreds, COO, HIN</w:t>
      </w:r>
    </w:p>
    <w:p w:rsidR="00D63BFE" w:rsidRDefault="00D63BFE" w:rsidP="00B50A92">
      <w:pPr>
        <w:jc w:val="left"/>
        <w:rPr>
          <w:rFonts w:cstheme="minorHAnsi"/>
        </w:rPr>
      </w:pPr>
    </w:p>
    <w:p w:rsidR="00FA5FC9" w:rsidRPr="00FA5FC9" w:rsidRDefault="00FA5FC9" w:rsidP="00B50A92">
      <w:pPr>
        <w:jc w:val="left"/>
        <w:rPr>
          <w:rFonts w:cstheme="minorHAnsi"/>
          <w:b/>
        </w:rPr>
      </w:pPr>
      <w:r w:rsidRPr="00FA5FC9">
        <w:rPr>
          <w:rFonts w:cstheme="minorHAnsi"/>
          <w:b/>
        </w:rPr>
        <w:t>Interested Parties:</w:t>
      </w:r>
    </w:p>
    <w:p w:rsidR="00FA5FC9" w:rsidRDefault="00FA5FC9" w:rsidP="00B50A92">
      <w:pPr>
        <w:jc w:val="left"/>
        <w:rPr>
          <w:rFonts w:cstheme="minorHAnsi"/>
        </w:rPr>
      </w:pPr>
      <w:r>
        <w:rPr>
          <w:rFonts w:cstheme="minorHAnsi"/>
        </w:rPr>
        <w:t>Lisa Tuttle</w:t>
      </w:r>
      <w:r w:rsidR="00340C9E">
        <w:rPr>
          <w:rFonts w:cstheme="minorHAnsi"/>
        </w:rPr>
        <w:t>,</w:t>
      </w:r>
      <w:r>
        <w:rPr>
          <w:rFonts w:cstheme="minorHAnsi"/>
        </w:rPr>
        <w:t xml:space="preserve"> Maine Quality Counts</w:t>
      </w:r>
    </w:p>
    <w:p w:rsidR="00A461A7" w:rsidRDefault="00146E5E" w:rsidP="00A461A7">
      <w:pPr>
        <w:pStyle w:val="NoSpacing"/>
      </w:pPr>
      <w:r>
        <w:t>Lisa Nolan</w:t>
      </w:r>
      <w:r w:rsidR="00A0554A">
        <w:t>, MHMC</w:t>
      </w:r>
    </w:p>
    <w:p w:rsidR="004D10C0" w:rsidRDefault="004D10C0" w:rsidP="00A461A7">
      <w:pPr>
        <w:pStyle w:val="NoSpacing"/>
      </w:pPr>
      <w:r>
        <w:t>James Leonard</w:t>
      </w:r>
      <w:r w:rsidR="00A0554A">
        <w:t>, OMS</w:t>
      </w:r>
    </w:p>
    <w:p w:rsidR="002C58F6" w:rsidRDefault="00A0554A" w:rsidP="00B50A92">
      <w:pPr>
        <w:jc w:val="left"/>
      </w:pPr>
      <w:r>
        <w:t>Kathy Woods, Lewin</w:t>
      </w:r>
    </w:p>
    <w:p w:rsidR="00A0554A" w:rsidRDefault="00A0554A" w:rsidP="00B50A92">
      <w:pPr>
        <w:jc w:val="left"/>
      </w:pPr>
      <w:r>
        <w:t>Kathryn Pelletreau</w:t>
      </w:r>
      <w:r w:rsidR="007F5D13">
        <w:t>, MAHP</w:t>
      </w:r>
      <w:r w:rsidR="00340C9E">
        <w:t xml:space="preserve"> (via phone)</w:t>
      </w:r>
    </w:p>
    <w:p w:rsidR="00DF4825" w:rsidRDefault="0061603C" w:rsidP="00B50A92">
      <w:pPr>
        <w:jc w:val="left"/>
        <w:rPr>
          <w:rFonts w:cstheme="minorHAnsi"/>
        </w:rPr>
      </w:pPr>
      <w:r>
        <w:rPr>
          <w:rFonts w:cstheme="minorHAnsi"/>
        </w:rPr>
        <w:t>Judiann Smith, Hanley</w:t>
      </w:r>
      <w:r w:rsidR="00925AE0">
        <w:rPr>
          <w:rFonts w:cstheme="minorHAnsi"/>
        </w:rPr>
        <w:t xml:space="preserve"> </w:t>
      </w:r>
    </w:p>
    <w:p w:rsidR="00741518" w:rsidRDefault="00741518" w:rsidP="00B50A92">
      <w:pPr>
        <w:jc w:val="left"/>
        <w:rPr>
          <w:rFonts w:cstheme="minorHAnsi"/>
        </w:rPr>
      </w:pPr>
      <w:r>
        <w:rPr>
          <w:rFonts w:cstheme="minorHAnsi"/>
        </w:rPr>
        <w:t>Lisa Harvey-McPherson, EMHS</w:t>
      </w:r>
      <w:r w:rsidR="0016366B">
        <w:rPr>
          <w:rFonts w:cstheme="minorHAnsi"/>
        </w:rPr>
        <w:t xml:space="preserve"> </w:t>
      </w:r>
    </w:p>
    <w:p w:rsidR="0030617D" w:rsidRDefault="0030617D" w:rsidP="00B50A92">
      <w:pPr>
        <w:jc w:val="left"/>
        <w:rPr>
          <w:rFonts w:cstheme="minorHAnsi"/>
        </w:rPr>
      </w:pPr>
      <w:r>
        <w:rPr>
          <w:rFonts w:cstheme="minorHAnsi"/>
        </w:rPr>
        <w:t>Lyn</w:t>
      </w:r>
      <w:r w:rsidR="00276A15">
        <w:rPr>
          <w:rFonts w:cstheme="minorHAnsi"/>
        </w:rPr>
        <w:t>d</w:t>
      </w:r>
      <w:r>
        <w:rPr>
          <w:rFonts w:cstheme="minorHAnsi"/>
        </w:rPr>
        <w:t>say Sanborn, MHMC</w:t>
      </w:r>
      <w:r w:rsidR="00340C9E">
        <w:rPr>
          <w:rFonts w:cstheme="minorHAnsi"/>
        </w:rPr>
        <w:t xml:space="preserve"> </w:t>
      </w:r>
    </w:p>
    <w:p w:rsidR="003552DF" w:rsidRDefault="001158F6" w:rsidP="00B50A92">
      <w:pPr>
        <w:jc w:val="left"/>
        <w:rPr>
          <w:rFonts w:cstheme="minorHAnsi"/>
        </w:rPr>
      </w:pPr>
      <w:r>
        <w:rPr>
          <w:rFonts w:cstheme="minorHAnsi"/>
        </w:rPr>
        <w:lastRenderedPageBreak/>
        <w:t>Liz Miller,</w:t>
      </w:r>
      <w:r w:rsidR="003552DF">
        <w:rPr>
          <w:rFonts w:cstheme="minorHAnsi"/>
        </w:rPr>
        <w:t xml:space="preserve"> Maine</w:t>
      </w:r>
      <w:r>
        <w:rPr>
          <w:rFonts w:cstheme="minorHAnsi"/>
        </w:rPr>
        <w:t xml:space="preserve"> Quality Counts</w:t>
      </w:r>
    </w:p>
    <w:p w:rsidR="00A347AD" w:rsidRDefault="00A347AD" w:rsidP="00621E4F">
      <w:pPr>
        <w:jc w:val="left"/>
        <w:rPr>
          <w:rFonts w:cstheme="minorHAnsi"/>
        </w:rPr>
      </w:pPr>
      <w:r>
        <w:rPr>
          <w:rFonts w:cstheme="minorHAnsi"/>
        </w:rPr>
        <w:t>Ashley Soule, Maine Quality Counts</w:t>
      </w:r>
    </w:p>
    <w:p w:rsidR="004E0FF1" w:rsidRDefault="004E0FF1" w:rsidP="00621E4F">
      <w:pPr>
        <w:jc w:val="left"/>
        <w:rPr>
          <w:rFonts w:cstheme="minorHAnsi"/>
        </w:rPr>
      </w:pPr>
      <w:r>
        <w:rPr>
          <w:rFonts w:cstheme="minorHAnsi"/>
        </w:rPr>
        <w:t>Lorrie Marquis, MHMC</w:t>
      </w:r>
    </w:p>
    <w:p w:rsidR="00C570FC" w:rsidRDefault="00C570FC" w:rsidP="00621E4F">
      <w:pPr>
        <w:jc w:val="left"/>
        <w:rPr>
          <w:rFonts w:cstheme="minorHAnsi"/>
        </w:rPr>
      </w:pPr>
      <w:r>
        <w:rPr>
          <w:rFonts w:cstheme="minorHAnsi"/>
        </w:rPr>
        <w:t>Robin Allen, MHMC</w:t>
      </w:r>
    </w:p>
    <w:p w:rsidR="0061603C" w:rsidRDefault="0061603C" w:rsidP="00B50A92">
      <w:pPr>
        <w:jc w:val="left"/>
        <w:rPr>
          <w:rFonts w:cstheme="minorHAnsi"/>
        </w:rPr>
      </w:pPr>
    </w:p>
    <w:p w:rsidR="00EA19D4" w:rsidRDefault="00EA19D4" w:rsidP="00B50A92">
      <w:pPr>
        <w:jc w:val="left"/>
        <w:rPr>
          <w:rFonts w:cstheme="minorHAnsi"/>
          <w:b/>
        </w:rPr>
      </w:pPr>
      <w:r w:rsidRPr="00EA19D4">
        <w:rPr>
          <w:rFonts w:cstheme="minorHAnsi"/>
          <w:b/>
        </w:rPr>
        <w:t>Absence:</w:t>
      </w:r>
    </w:p>
    <w:p w:rsidR="00146E5E" w:rsidRDefault="00146E5E" w:rsidP="00146E5E">
      <w:pPr>
        <w:jc w:val="left"/>
        <w:rPr>
          <w:rFonts w:cstheme="minorHAnsi"/>
        </w:rPr>
      </w:pPr>
      <w:r>
        <w:rPr>
          <w:rFonts w:cstheme="minorHAnsi"/>
        </w:rPr>
        <w:t>Lynn Duby, CEO, Crisis and Counseling Centers</w:t>
      </w:r>
      <w:r w:rsidR="00340C9E">
        <w:rPr>
          <w:rFonts w:cstheme="minorHAnsi"/>
        </w:rPr>
        <w:t xml:space="preserve"> (retired)</w:t>
      </w:r>
    </w:p>
    <w:p w:rsidR="002F2827" w:rsidRDefault="002F2827" w:rsidP="002F2827">
      <w:pPr>
        <w:jc w:val="left"/>
        <w:rPr>
          <w:rFonts w:cstheme="minorHAnsi"/>
        </w:rPr>
      </w:pPr>
      <w:r w:rsidRPr="00D350F7">
        <w:rPr>
          <w:rFonts w:cstheme="minorHAnsi"/>
        </w:rPr>
        <w:t>Eric Cioppa, Superintendent, Bureau of Insurance</w:t>
      </w:r>
    </w:p>
    <w:p w:rsidR="009853B6" w:rsidRDefault="0030330D" w:rsidP="009853B6">
      <w:pPr>
        <w:jc w:val="left"/>
        <w:rPr>
          <w:rFonts w:cstheme="minorHAnsi"/>
        </w:rPr>
      </w:pPr>
      <w:r w:rsidRPr="00D350F7">
        <w:rPr>
          <w:rFonts w:cstheme="minorHAnsi"/>
        </w:rPr>
        <w:t>Penny Townsend, Wellness Manager, Cianbro</w:t>
      </w:r>
      <w:r w:rsidR="00D76379">
        <w:rPr>
          <w:rFonts w:cstheme="minorHAnsi"/>
        </w:rPr>
        <w:t>- excused</w:t>
      </w:r>
    </w:p>
    <w:p w:rsidR="004E0FF1" w:rsidRPr="00D350F7" w:rsidRDefault="004E0FF1" w:rsidP="004E0FF1">
      <w:pPr>
        <w:jc w:val="left"/>
        <w:rPr>
          <w:rFonts w:cstheme="minorHAnsi"/>
        </w:rPr>
      </w:pPr>
      <w:r w:rsidRPr="00D350F7">
        <w:rPr>
          <w:rFonts w:cstheme="minorHAnsi"/>
        </w:rPr>
        <w:t>Noah Nesin, MD</w:t>
      </w:r>
      <w:r>
        <w:rPr>
          <w:rFonts w:cstheme="minorHAnsi"/>
        </w:rPr>
        <w:t xml:space="preserve"> </w:t>
      </w:r>
    </w:p>
    <w:p w:rsidR="00202348" w:rsidRDefault="00202348" w:rsidP="00202348">
      <w:pPr>
        <w:jc w:val="left"/>
        <w:rPr>
          <w:rFonts w:cstheme="minorHAnsi"/>
        </w:rPr>
      </w:pPr>
      <w:r>
        <w:rPr>
          <w:rFonts w:cstheme="minorHAnsi"/>
        </w:rPr>
        <w:t>Fran Jensen, CMMI</w:t>
      </w:r>
    </w:p>
    <w:p w:rsidR="00A0554A" w:rsidRDefault="00A0554A" w:rsidP="002C58F6">
      <w:pPr>
        <w:jc w:val="left"/>
        <w:rPr>
          <w:rFonts w:cstheme="minorHAnsi"/>
        </w:rPr>
      </w:pPr>
    </w:p>
    <w:p w:rsidR="00A461A7" w:rsidRDefault="00A461A7" w:rsidP="00A461A7">
      <w:pPr>
        <w:jc w:val="left"/>
        <w:rPr>
          <w:rFonts w:cstheme="minorHAnsi"/>
        </w:rPr>
      </w:pPr>
    </w:p>
    <w:p w:rsidR="00B55426" w:rsidRPr="00F470EF" w:rsidRDefault="00B55426" w:rsidP="00B57A9B">
      <w:pPr>
        <w:jc w:val="left"/>
        <w:rPr>
          <w:rFonts w:ascii="Arial" w:hAnsi="Arial" w:cs="Arial"/>
          <w:sz w:val="24"/>
          <w:szCs w:val="24"/>
        </w:rPr>
        <w:sectPr w:rsidR="00B55426" w:rsidRPr="00F470EF" w:rsidSect="00BC2BC9">
          <w:headerReference w:type="default" r:id="rId9"/>
          <w:footerReference w:type="default" r:id="rId10"/>
          <w:pgSz w:w="15840" w:h="12240" w:orient="landscape"/>
          <w:pgMar w:top="432" w:right="432" w:bottom="432" w:left="432" w:header="720" w:footer="720" w:gutter="0"/>
          <w:cols w:space="720"/>
          <w:docGrid w:linePitch="360"/>
        </w:sectPr>
      </w:pPr>
    </w:p>
    <w:p w:rsidR="00030B11" w:rsidRPr="00030B11" w:rsidRDefault="00030B11" w:rsidP="00B57A9B">
      <w:pPr>
        <w:jc w:val="left"/>
        <w:rPr>
          <w:rFonts w:cstheme="minorHAnsi"/>
        </w:rPr>
        <w:sectPr w:rsidR="00030B11" w:rsidRPr="00030B11" w:rsidSect="006E689F">
          <w:type w:val="continuous"/>
          <w:pgSz w:w="15840" w:h="12240" w:orient="landscape"/>
          <w:pgMar w:top="1440" w:right="720" w:bottom="1440" w:left="1440" w:header="720" w:footer="720" w:gutter="0"/>
          <w:cols w:num="2" w:space="720"/>
          <w:docGrid w:linePitch="360"/>
        </w:sectPr>
      </w:pPr>
    </w:p>
    <w:p w:rsidR="00AA1F9E" w:rsidRPr="00AA1F9E" w:rsidRDefault="00AA1F9E" w:rsidP="00B55426">
      <w:pPr>
        <w:jc w:val="left"/>
        <w:rPr>
          <w:rFonts w:ascii="Arial" w:hAnsi="Arial" w:cs="Arial"/>
          <w:b/>
          <w:sz w:val="24"/>
          <w:szCs w:val="24"/>
        </w:rPr>
      </w:pPr>
      <w:r>
        <w:rPr>
          <w:rFonts w:ascii="Arial" w:hAnsi="Arial" w:cs="Arial"/>
          <w:b/>
          <w:sz w:val="24"/>
          <w:szCs w:val="24"/>
        </w:rPr>
        <w:lastRenderedPageBreak/>
        <w:t xml:space="preserve">All meeting documents available at:  </w:t>
      </w:r>
      <w:hyperlink r:id="rId11" w:history="1">
        <w:r w:rsidRPr="00BA5710">
          <w:rPr>
            <w:rStyle w:val="Hyperlink"/>
            <w:rFonts w:ascii="Arial" w:hAnsi="Arial" w:cs="Arial"/>
            <w:b/>
            <w:sz w:val="24"/>
            <w:szCs w:val="24"/>
          </w:rPr>
          <w:t>http://www.maine.gov/dhhs/oms/sim/steering/index.shtml</w:t>
        </w:r>
      </w:hyperlink>
    </w:p>
    <w:tbl>
      <w:tblPr>
        <w:tblStyle w:val="TableGrid"/>
        <w:tblW w:w="0" w:type="auto"/>
        <w:tblInd w:w="-792" w:type="dxa"/>
        <w:tblLook w:val="04A0" w:firstRow="1" w:lastRow="0" w:firstColumn="1" w:lastColumn="0" w:noHBand="0" w:noVBand="1"/>
      </w:tblPr>
      <w:tblGrid>
        <w:gridCol w:w="2361"/>
        <w:gridCol w:w="8543"/>
        <w:gridCol w:w="3784"/>
      </w:tblGrid>
      <w:tr w:rsidR="00224BA8" w:rsidRPr="00990D1F" w:rsidTr="00370D56">
        <w:trPr>
          <w:tblHeader/>
        </w:trPr>
        <w:tc>
          <w:tcPr>
            <w:tcW w:w="0" w:type="auto"/>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Agenda</w:t>
            </w:r>
          </w:p>
        </w:tc>
        <w:tc>
          <w:tcPr>
            <w:tcW w:w="8543" w:type="dxa"/>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Discussion</w:t>
            </w:r>
            <w:r w:rsidR="00D350F7" w:rsidRPr="00990D1F">
              <w:rPr>
                <w:rFonts w:cstheme="minorHAnsi"/>
                <w:b/>
                <w:color w:val="FFFFFF" w:themeColor="background1"/>
              </w:rPr>
              <w:t>/Decisions</w:t>
            </w:r>
          </w:p>
        </w:tc>
        <w:tc>
          <w:tcPr>
            <w:tcW w:w="3784" w:type="dxa"/>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Next Steps</w:t>
            </w:r>
          </w:p>
        </w:tc>
      </w:tr>
      <w:tr w:rsidR="00224BA8" w:rsidRPr="00990D1F" w:rsidTr="00370D56">
        <w:tc>
          <w:tcPr>
            <w:tcW w:w="0" w:type="auto"/>
          </w:tcPr>
          <w:p w:rsidR="00CB3767" w:rsidRPr="00990D1F" w:rsidRDefault="007F53DD" w:rsidP="00F30306">
            <w:pPr>
              <w:jc w:val="left"/>
              <w:rPr>
                <w:rFonts w:cstheme="minorHAnsi"/>
                <w:b/>
              </w:rPr>
            </w:pPr>
            <w:r w:rsidRPr="007F53DD">
              <w:rPr>
                <w:rFonts w:cstheme="minorHAnsi"/>
                <w:b/>
              </w:rPr>
              <w:t>1-Welcome – Minutes Review and Acceptance</w:t>
            </w:r>
          </w:p>
        </w:tc>
        <w:tc>
          <w:tcPr>
            <w:tcW w:w="8543" w:type="dxa"/>
          </w:tcPr>
          <w:p w:rsidR="0002630D" w:rsidRDefault="009F234D" w:rsidP="0002630D">
            <w:pPr>
              <w:jc w:val="left"/>
              <w:rPr>
                <w:rFonts w:cstheme="minorHAnsi"/>
                <w:i/>
              </w:rPr>
            </w:pPr>
            <w:r w:rsidRPr="009F234D">
              <w:rPr>
                <w:rFonts w:cstheme="minorHAnsi"/>
                <w:i/>
              </w:rPr>
              <w:t xml:space="preserve">Approve Steering Committee minutes from </w:t>
            </w:r>
            <w:r w:rsidR="008B2B87">
              <w:rPr>
                <w:rFonts w:cstheme="minorHAnsi"/>
                <w:i/>
              </w:rPr>
              <w:t xml:space="preserve">September </w:t>
            </w:r>
            <w:r w:rsidRPr="009F234D">
              <w:rPr>
                <w:rFonts w:cstheme="minorHAnsi"/>
                <w:i/>
              </w:rPr>
              <w:t xml:space="preserve">Steering Committee meeting </w:t>
            </w:r>
          </w:p>
          <w:p w:rsidR="00BA4097" w:rsidRDefault="00BA4097" w:rsidP="0002630D">
            <w:pPr>
              <w:jc w:val="left"/>
              <w:rPr>
                <w:rFonts w:cstheme="minorHAnsi"/>
              </w:rPr>
            </w:pPr>
          </w:p>
          <w:p w:rsidR="00AC731F" w:rsidRDefault="00AC731F" w:rsidP="0002630D">
            <w:pPr>
              <w:jc w:val="left"/>
              <w:rPr>
                <w:rFonts w:cstheme="minorHAnsi"/>
              </w:rPr>
            </w:pPr>
            <w:r>
              <w:rPr>
                <w:rFonts w:cstheme="minorHAnsi"/>
              </w:rPr>
              <w:t>Meeting minutes approved.</w:t>
            </w:r>
          </w:p>
          <w:p w:rsidR="00A12693" w:rsidRPr="00990D1F" w:rsidRDefault="00A12693" w:rsidP="00A85ED1">
            <w:pPr>
              <w:jc w:val="left"/>
              <w:rPr>
                <w:rFonts w:cstheme="minorHAnsi"/>
              </w:rPr>
            </w:pPr>
          </w:p>
        </w:tc>
        <w:tc>
          <w:tcPr>
            <w:tcW w:w="3784" w:type="dxa"/>
          </w:tcPr>
          <w:p w:rsidR="00CB3767" w:rsidRDefault="00CB3767" w:rsidP="00B57A9B">
            <w:pPr>
              <w:jc w:val="left"/>
              <w:rPr>
                <w:rFonts w:cstheme="minorHAnsi"/>
              </w:rPr>
            </w:pPr>
          </w:p>
          <w:p w:rsidR="00FE0EDB" w:rsidRDefault="00FE0EDB" w:rsidP="00B57A9B">
            <w:pPr>
              <w:jc w:val="left"/>
              <w:rPr>
                <w:rFonts w:cstheme="minorHAnsi"/>
              </w:rPr>
            </w:pPr>
          </w:p>
          <w:p w:rsidR="00715B01" w:rsidRPr="00990D1F" w:rsidRDefault="00715B01" w:rsidP="008D7338">
            <w:pPr>
              <w:jc w:val="left"/>
              <w:rPr>
                <w:rFonts w:cstheme="minorHAnsi"/>
              </w:rPr>
            </w:pPr>
          </w:p>
        </w:tc>
      </w:tr>
      <w:tr w:rsidR="005E7D2E" w:rsidRPr="00990D1F" w:rsidTr="00370D56">
        <w:tc>
          <w:tcPr>
            <w:tcW w:w="0" w:type="auto"/>
          </w:tcPr>
          <w:p w:rsidR="005E7D2E" w:rsidRPr="007F53DD" w:rsidRDefault="005E7D2E" w:rsidP="00F30306">
            <w:pPr>
              <w:jc w:val="left"/>
              <w:rPr>
                <w:rFonts w:cstheme="minorHAnsi"/>
                <w:b/>
              </w:rPr>
            </w:pPr>
          </w:p>
        </w:tc>
        <w:tc>
          <w:tcPr>
            <w:tcW w:w="8543" w:type="dxa"/>
          </w:tcPr>
          <w:p w:rsidR="005E7D2E" w:rsidRPr="005E7D2E" w:rsidRDefault="005E7D2E" w:rsidP="005E7D2E">
            <w:pPr>
              <w:jc w:val="left"/>
              <w:rPr>
                <w:rFonts w:cstheme="minorHAnsi"/>
                <w:i/>
              </w:rPr>
            </w:pPr>
          </w:p>
          <w:p w:rsidR="005E7D2E" w:rsidRPr="00C570FC" w:rsidRDefault="005E7D2E" w:rsidP="005E7D2E">
            <w:pPr>
              <w:jc w:val="left"/>
              <w:rPr>
                <w:rFonts w:cstheme="minorHAnsi"/>
              </w:rPr>
            </w:pPr>
            <w:r w:rsidRPr="00C570FC">
              <w:rPr>
                <w:rFonts w:cstheme="minorHAnsi"/>
              </w:rPr>
              <w:t>Randy gave an over</w:t>
            </w:r>
            <w:r w:rsidR="00B5064D">
              <w:rPr>
                <w:rFonts w:cstheme="minorHAnsi"/>
              </w:rPr>
              <w:t>view</w:t>
            </w:r>
            <w:r w:rsidRPr="00C570FC">
              <w:rPr>
                <w:rFonts w:cstheme="minorHAnsi"/>
              </w:rPr>
              <w:t xml:space="preserve"> of </w:t>
            </w:r>
            <w:r w:rsidR="00B5064D">
              <w:rPr>
                <w:rFonts w:cstheme="minorHAnsi"/>
              </w:rPr>
              <w:t xml:space="preserve">the </w:t>
            </w:r>
            <w:r w:rsidRPr="00C570FC">
              <w:rPr>
                <w:rFonts w:cstheme="minorHAnsi"/>
              </w:rPr>
              <w:t>SORT review process.</w:t>
            </w:r>
            <w:r w:rsidR="00B5064D">
              <w:rPr>
                <w:rFonts w:cstheme="minorHAnsi"/>
              </w:rPr>
              <w:t xml:space="preserve"> He explained that the next step is</w:t>
            </w:r>
            <w:r w:rsidRPr="00C570FC">
              <w:rPr>
                <w:rFonts w:cstheme="minorHAnsi"/>
              </w:rPr>
              <w:t xml:space="preserve"> making adjustments based on the decisions that </w:t>
            </w:r>
            <w:r w:rsidR="00B5064D">
              <w:rPr>
                <w:rFonts w:cstheme="minorHAnsi"/>
              </w:rPr>
              <w:t xml:space="preserve">came </w:t>
            </w:r>
            <w:r w:rsidRPr="00C570FC">
              <w:rPr>
                <w:rFonts w:cstheme="minorHAnsi"/>
              </w:rPr>
              <w:t xml:space="preserve">out of this process. </w:t>
            </w:r>
            <w:r w:rsidR="00B5064D">
              <w:rPr>
                <w:rFonts w:cstheme="minorHAnsi"/>
              </w:rPr>
              <w:t xml:space="preserve">The </w:t>
            </w:r>
            <w:r w:rsidRPr="00C570FC">
              <w:rPr>
                <w:rFonts w:cstheme="minorHAnsi"/>
              </w:rPr>
              <w:t xml:space="preserve">MLT </w:t>
            </w:r>
            <w:r w:rsidR="00127967">
              <w:rPr>
                <w:rFonts w:cstheme="minorHAnsi"/>
              </w:rPr>
              <w:t xml:space="preserve">has </w:t>
            </w:r>
            <w:r w:rsidRPr="00C570FC">
              <w:rPr>
                <w:rFonts w:cstheme="minorHAnsi"/>
              </w:rPr>
              <w:t>look</w:t>
            </w:r>
            <w:r w:rsidR="00127967">
              <w:rPr>
                <w:rFonts w:cstheme="minorHAnsi"/>
              </w:rPr>
              <w:t>ed</w:t>
            </w:r>
            <w:r w:rsidRPr="00C570FC">
              <w:rPr>
                <w:rFonts w:cstheme="minorHAnsi"/>
              </w:rPr>
              <w:t xml:space="preserve"> at SIM Core Measures </w:t>
            </w:r>
            <w:r w:rsidR="00127967">
              <w:rPr>
                <w:rFonts w:cstheme="minorHAnsi"/>
              </w:rPr>
              <w:t>and finalized the</w:t>
            </w:r>
            <w:r w:rsidRPr="00C570FC">
              <w:rPr>
                <w:rFonts w:cstheme="minorHAnsi"/>
              </w:rPr>
              <w:t xml:space="preserve"> areas</w:t>
            </w:r>
            <w:r w:rsidR="00127967">
              <w:rPr>
                <w:rFonts w:cstheme="minorHAnsi"/>
              </w:rPr>
              <w:t xml:space="preserve"> for a sharpened focus for the remainder of SIM</w:t>
            </w:r>
            <w:r w:rsidRPr="00C570FC">
              <w:rPr>
                <w:rFonts w:cstheme="minorHAnsi"/>
              </w:rPr>
              <w:t xml:space="preserve">. </w:t>
            </w:r>
            <w:r w:rsidR="00127967">
              <w:rPr>
                <w:rFonts w:cstheme="minorHAnsi"/>
              </w:rPr>
              <w:t>They are will be looking to the Steering Committee for guidance on how to put more effort into these new focus areas.</w:t>
            </w:r>
            <w:r w:rsidRPr="00C570FC">
              <w:rPr>
                <w:rFonts w:cstheme="minorHAnsi"/>
              </w:rPr>
              <w:t xml:space="preserve"> Randy </w:t>
            </w:r>
            <w:r w:rsidR="00127967">
              <w:rPr>
                <w:rFonts w:cstheme="minorHAnsi"/>
              </w:rPr>
              <w:t>displayed the</w:t>
            </w:r>
            <w:r w:rsidRPr="00C570FC">
              <w:rPr>
                <w:rFonts w:cstheme="minorHAnsi"/>
              </w:rPr>
              <w:t xml:space="preserve"> SIM </w:t>
            </w:r>
            <w:r w:rsidR="00127967">
              <w:rPr>
                <w:rFonts w:cstheme="minorHAnsi"/>
              </w:rPr>
              <w:t>P</w:t>
            </w:r>
            <w:r w:rsidRPr="00C570FC">
              <w:rPr>
                <w:rFonts w:cstheme="minorHAnsi"/>
              </w:rPr>
              <w:t xml:space="preserve">riority </w:t>
            </w:r>
            <w:r w:rsidR="00127967">
              <w:rPr>
                <w:rFonts w:cstheme="minorHAnsi"/>
              </w:rPr>
              <w:t>A</w:t>
            </w:r>
            <w:r w:rsidRPr="00C570FC">
              <w:rPr>
                <w:rFonts w:cstheme="minorHAnsi"/>
              </w:rPr>
              <w:t xml:space="preserve">ssessment </w:t>
            </w:r>
            <w:r w:rsidR="00127967">
              <w:rPr>
                <w:rFonts w:cstheme="minorHAnsi"/>
              </w:rPr>
              <w:t>G</w:t>
            </w:r>
            <w:r w:rsidRPr="00C570FC">
              <w:rPr>
                <w:rFonts w:cstheme="minorHAnsi"/>
              </w:rPr>
              <w:t>rid</w:t>
            </w:r>
            <w:r w:rsidR="00127967">
              <w:rPr>
                <w:rFonts w:cstheme="minorHAnsi"/>
              </w:rPr>
              <w:t>, which highlighted the Diabetic Care and Fragmented Care Index measures</w:t>
            </w:r>
            <w:r w:rsidR="00924E69">
              <w:rPr>
                <w:rFonts w:cstheme="minorHAnsi"/>
              </w:rPr>
              <w:t xml:space="preserve"> and explained that t</w:t>
            </w:r>
            <w:r w:rsidRPr="00C570FC">
              <w:rPr>
                <w:rFonts w:cstheme="minorHAnsi"/>
              </w:rPr>
              <w:t>hose</w:t>
            </w:r>
            <w:r w:rsidR="00924E69">
              <w:rPr>
                <w:rFonts w:cstheme="minorHAnsi"/>
              </w:rPr>
              <w:t xml:space="preserve"> two</w:t>
            </w:r>
            <w:r w:rsidRPr="00C570FC">
              <w:rPr>
                <w:rFonts w:cstheme="minorHAnsi"/>
              </w:rPr>
              <w:t xml:space="preserve"> are going to be focus areas</w:t>
            </w:r>
            <w:r w:rsidR="00924E69">
              <w:rPr>
                <w:rFonts w:cstheme="minorHAnsi"/>
              </w:rPr>
              <w:t>, and the MLT is</w:t>
            </w:r>
            <w:r w:rsidRPr="00C570FC">
              <w:rPr>
                <w:rFonts w:cstheme="minorHAnsi"/>
              </w:rPr>
              <w:t xml:space="preserve"> looking for all objectives to be focused on </w:t>
            </w:r>
            <w:r w:rsidR="00924E69">
              <w:rPr>
                <w:rFonts w:cstheme="minorHAnsi"/>
              </w:rPr>
              <w:t>improving</w:t>
            </w:r>
            <w:r w:rsidRPr="00C570FC">
              <w:rPr>
                <w:rFonts w:cstheme="minorHAnsi"/>
              </w:rPr>
              <w:t xml:space="preserve"> outcomes in those two areas. </w:t>
            </w:r>
          </w:p>
          <w:p w:rsidR="005E7D2E" w:rsidRDefault="005E7D2E" w:rsidP="005E7D2E">
            <w:pPr>
              <w:jc w:val="left"/>
              <w:rPr>
                <w:rFonts w:cstheme="minorHAnsi"/>
              </w:rPr>
            </w:pPr>
          </w:p>
          <w:p w:rsidR="00924E69" w:rsidRPr="00C570FC" w:rsidRDefault="00924E69" w:rsidP="005E7D2E">
            <w:pPr>
              <w:jc w:val="left"/>
              <w:rPr>
                <w:rFonts w:cstheme="minorHAnsi"/>
              </w:rPr>
            </w:pPr>
            <w:r>
              <w:rPr>
                <w:rFonts w:cstheme="minorHAnsi"/>
              </w:rPr>
              <w:t>There was discussion around what the Fragmented Care Index actually is, what the definition is for that measure.</w:t>
            </w:r>
          </w:p>
          <w:p w:rsidR="00924E69" w:rsidRDefault="00924E69" w:rsidP="005E7D2E">
            <w:pPr>
              <w:jc w:val="left"/>
              <w:rPr>
                <w:rFonts w:cstheme="minorHAnsi"/>
              </w:rPr>
            </w:pPr>
          </w:p>
          <w:p w:rsidR="005E7D2E" w:rsidRPr="00C570FC" w:rsidRDefault="00924E69" w:rsidP="005E7D2E">
            <w:pPr>
              <w:jc w:val="left"/>
              <w:rPr>
                <w:rFonts w:cstheme="minorHAnsi"/>
              </w:rPr>
            </w:pPr>
            <w:r>
              <w:rPr>
                <w:rFonts w:cstheme="minorHAnsi"/>
              </w:rPr>
              <w:t>Jay explained that it is b</w:t>
            </w:r>
            <w:r w:rsidR="005E7D2E" w:rsidRPr="00C570FC">
              <w:rPr>
                <w:rFonts w:cstheme="minorHAnsi"/>
              </w:rPr>
              <w:t xml:space="preserve">ased on </w:t>
            </w:r>
            <w:r>
              <w:rPr>
                <w:rFonts w:cstheme="minorHAnsi"/>
              </w:rPr>
              <w:t>the number for primary care</w:t>
            </w:r>
            <w:r w:rsidR="005E7D2E" w:rsidRPr="00C570FC">
              <w:rPr>
                <w:rFonts w:cstheme="minorHAnsi"/>
              </w:rPr>
              <w:t xml:space="preserve"> visits </w:t>
            </w:r>
            <w:r>
              <w:rPr>
                <w:rFonts w:cstheme="minorHAnsi"/>
              </w:rPr>
              <w:t>across different primary care providers that a member sees</w:t>
            </w:r>
            <w:r w:rsidR="005E7D2E" w:rsidRPr="00C570FC">
              <w:rPr>
                <w:rFonts w:cstheme="minorHAnsi"/>
              </w:rPr>
              <w:t xml:space="preserve">. </w:t>
            </w:r>
            <w:r>
              <w:rPr>
                <w:rFonts w:cstheme="minorHAnsi"/>
              </w:rPr>
              <w:t>He said that they will send around the definition again to the Steering Committee members. Jay recommended focusing mostly on improving this measure for the behavioral health population, where they tend to see a much higher score than in other intervention populations</w:t>
            </w:r>
            <w:r w:rsidR="001E30D3">
              <w:rPr>
                <w:rFonts w:cstheme="minorHAnsi"/>
              </w:rPr>
              <w:t xml:space="preserve">, but SIM leadership will be looking for guidance </w:t>
            </w:r>
            <w:r w:rsidR="001E30D3">
              <w:rPr>
                <w:rFonts w:cstheme="minorHAnsi"/>
              </w:rPr>
              <w:lastRenderedPageBreak/>
              <w:t>around how to focus on the different interventions</w:t>
            </w:r>
            <w:r>
              <w:rPr>
                <w:rFonts w:cstheme="minorHAnsi"/>
              </w:rPr>
              <w:t>.</w:t>
            </w:r>
            <w:r w:rsidR="001E30D3" w:rsidRPr="00C570FC">
              <w:rPr>
                <w:rFonts w:cstheme="minorHAnsi"/>
              </w:rPr>
              <w:t xml:space="preserve"> </w:t>
            </w:r>
          </w:p>
          <w:p w:rsidR="001E30D3" w:rsidRDefault="001E30D3" w:rsidP="005E7D2E">
            <w:pPr>
              <w:jc w:val="left"/>
              <w:rPr>
                <w:rFonts w:cstheme="minorHAnsi"/>
              </w:rPr>
            </w:pPr>
          </w:p>
          <w:p w:rsidR="005E7D2E" w:rsidRDefault="005E7D2E" w:rsidP="005E7D2E">
            <w:pPr>
              <w:jc w:val="left"/>
              <w:rPr>
                <w:rFonts w:cstheme="minorHAnsi"/>
              </w:rPr>
            </w:pPr>
            <w:r w:rsidRPr="00C570FC">
              <w:rPr>
                <w:rFonts w:cstheme="minorHAnsi"/>
              </w:rPr>
              <w:t>Sara Sylvester</w:t>
            </w:r>
            <w:r w:rsidR="001E30D3">
              <w:rPr>
                <w:rFonts w:cstheme="minorHAnsi"/>
              </w:rPr>
              <w:t xml:space="preserve"> brought up concerns about the Long Term Care population and capturing their true fragmentation of care, including specialists and hospital visits. </w:t>
            </w:r>
          </w:p>
          <w:p w:rsidR="001E30D3" w:rsidRPr="00C570FC" w:rsidRDefault="001E30D3" w:rsidP="005E7D2E">
            <w:pPr>
              <w:jc w:val="left"/>
              <w:rPr>
                <w:rFonts w:cstheme="minorHAnsi"/>
              </w:rPr>
            </w:pPr>
          </w:p>
          <w:p w:rsidR="001E30D3" w:rsidRDefault="001E30D3" w:rsidP="005E7D2E">
            <w:pPr>
              <w:jc w:val="left"/>
              <w:rPr>
                <w:rFonts w:cstheme="minorHAnsi"/>
              </w:rPr>
            </w:pPr>
            <w:r>
              <w:rPr>
                <w:rFonts w:cstheme="minorHAnsi"/>
              </w:rPr>
              <w:t>Deb asked if the measure only focused on PCP visits and did not take into account the specialists. That question was then followed up with a question on whether or not behavioral health services were included, since the behavioral health population had a higher score.</w:t>
            </w:r>
          </w:p>
          <w:p w:rsidR="001E30D3" w:rsidRDefault="001E30D3" w:rsidP="005E7D2E">
            <w:pPr>
              <w:jc w:val="left"/>
              <w:rPr>
                <w:rFonts w:cstheme="minorHAnsi"/>
              </w:rPr>
            </w:pPr>
          </w:p>
          <w:p w:rsidR="001E30D3" w:rsidRPr="00C570FC" w:rsidRDefault="001E30D3" w:rsidP="005E7D2E">
            <w:pPr>
              <w:jc w:val="left"/>
              <w:rPr>
                <w:rFonts w:cstheme="minorHAnsi"/>
              </w:rPr>
            </w:pPr>
            <w:r>
              <w:rPr>
                <w:rFonts w:cstheme="minorHAnsi"/>
              </w:rPr>
              <w:t xml:space="preserve">Jay answered that the measurement just included PCP visits, and that members with behavioral health issues have a higher FCI because they are not being hooked up with PCPs. </w:t>
            </w:r>
          </w:p>
          <w:p w:rsidR="005E7D2E" w:rsidRPr="00C570FC" w:rsidRDefault="005E7D2E" w:rsidP="005E7D2E">
            <w:pPr>
              <w:jc w:val="left"/>
              <w:rPr>
                <w:rFonts w:cstheme="minorHAnsi"/>
              </w:rPr>
            </w:pPr>
          </w:p>
          <w:p w:rsidR="005E7D2E" w:rsidRPr="00C570FC" w:rsidRDefault="001E30D3" w:rsidP="005E7D2E">
            <w:pPr>
              <w:jc w:val="left"/>
              <w:rPr>
                <w:rFonts w:cstheme="minorHAnsi"/>
              </w:rPr>
            </w:pPr>
            <w:r>
              <w:rPr>
                <w:rFonts w:cstheme="minorHAnsi"/>
              </w:rPr>
              <w:t>It was pointed out that impacting this measure would be a struggle due to laws preventing the easy sharing of behavioral health information. It was stated that this may be an opportunity for the Department to help providers break down some of those legal barriers.</w:t>
            </w:r>
          </w:p>
          <w:p w:rsidR="005E7D2E" w:rsidRDefault="005E7D2E" w:rsidP="005E7D2E">
            <w:pPr>
              <w:jc w:val="left"/>
              <w:rPr>
                <w:rFonts w:cstheme="minorHAnsi"/>
              </w:rPr>
            </w:pPr>
          </w:p>
          <w:p w:rsidR="005E7D2E" w:rsidRPr="00C570FC" w:rsidRDefault="001E30D3" w:rsidP="005E7D2E">
            <w:pPr>
              <w:jc w:val="left"/>
              <w:rPr>
                <w:rFonts w:cstheme="minorHAnsi"/>
              </w:rPr>
            </w:pPr>
            <w:r>
              <w:rPr>
                <w:rFonts w:cstheme="minorHAnsi"/>
              </w:rPr>
              <w:t xml:space="preserve">It was also stated that Maine tends to have more data available than most states and should be looking at the FCI measure differently than </w:t>
            </w:r>
            <w:r w:rsidR="00CC0A73">
              <w:rPr>
                <w:rFonts w:cstheme="minorHAnsi"/>
              </w:rPr>
              <w:t xml:space="preserve">as it’s defined by the NCQA. There should be more discussion about the data sources available and what actual data is available. </w:t>
            </w:r>
          </w:p>
          <w:p w:rsidR="00CC0A73" w:rsidRDefault="00CC0A73" w:rsidP="005E7D2E">
            <w:pPr>
              <w:jc w:val="left"/>
              <w:rPr>
                <w:rFonts w:cstheme="minorHAnsi"/>
              </w:rPr>
            </w:pPr>
            <w:r>
              <w:rPr>
                <w:rFonts w:cstheme="minorHAnsi"/>
              </w:rPr>
              <w:t xml:space="preserve">Jay cautioned that if they were to come up with a homegrown measure, then it would not be validated, but that this topic merits further discussion. </w:t>
            </w:r>
          </w:p>
          <w:p w:rsidR="005E7D2E" w:rsidRPr="00C570FC" w:rsidRDefault="00CC0A73" w:rsidP="005E7D2E">
            <w:pPr>
              <w:jc w:val="left"/>
              <w:rPr>
                <w:rFonts w:cstheme="minorHAnsi"/>
              </w:rPr>
            </w:pPr>
            <w:r>
              <w:rPr>
                <w:rFonts w:cstheme="minorHAnsi"/>
              </w:rPr>
              <w:t>It was pointed out that there is a difference between the quality measure and actually measur</w:t>
            </w:r>
            <w:r w:rsidR="00704C9D">
              <w:rPr>
                <w:rFonts w:cstheme="minorHAnsi"/>
              </w:rPr>
              <w:t>ing</w:t>
            </w:r>
            <w:r>
              <w:rPr>
                <w:rFonts w:cstheme="minorHAnsi"/>
              </w:rPr>
              <w:t xml:space="preserve"> how FCI impacts care, and that may actually be more valuable to know. </w:t>
            </w:r>
          </w:p>
          <w:p w:rsidR="005E7D2E" w:rsidRPr="00C570FC" w:rsidRDefault="005E7D2E" w:rsidP="005E7D2E">
            <w:pPr>
              <w:jc w:val="left"/>
              <w:rPr>
                <w:rFonts w:cstheme="minorHAnsi"/>
              </w:rPr>
            </w:pPr>
            <w:r w:rsidRPr="00C570FC">
              <w:rPr>
                <w:rFonts w:cstheme="minorHAnsi"/>
              </w:rPr>
              <w:t>Jay</w:t>
            </w:r>
            <w:r w:rsidR="00704C9D">
              <w:rPr>
                <w:rFonts w:cstheme="minorHAnsi"/>
              </w:rPr>
              <w:t xml:space="preserve"> agreed that there is a need for a more comprehensive FCI, and said he would send around an article from which the current measure was adopted.</w:t>
            </w:r>
          </w:p>
          <w:p w:rsidR="005E7D2E" w:rsidRPr="00C570FC" w:rsidRDefault="005E7D2E" w:rsidP="005E7D2E">
            <w:pPr>
              <w:jc w:val="left"/>
              <w:rPr>
                <w:rFonts w:cstheme="minorHAnsi"/>
              </w:rPr>
            </w:pPr>
          </w:p>
          <w:p w:rsidR="005E7D2E" w:rsidRDefault="00704C9D" w:rsidP="005E7D2E">
            <w:pPr>
              <w:jc w:val="left"/>
              <w:rPr>
                <w:rFonts w:cstheme="minorHAnsi"/>
              </w:rPr>
            </w:pPr>
            <w:r>
              <w:rPr>
                <w:rFonts w:cstheme="minorHAnsi"/>
              </w:rPr>
              <w:t>One of the SIM partners tried to clarify what they were supposed to accomplish moving forward, and asked since these are now the highlighted focus areas of SIM until the grant ends the partners are expected to tweak all of the work they are doing to focus on those two measures</w:t>
            </w:r>
            <w:r w:rsidR="005E7D2E" w:rsidRPr="00C570FC">
              <w:rPr>
                <w:rFonts w:cstheme="minorHAnsi"/>
              </w:rPr>
              <w:t xml:space="preserve"> </w:t>
            </w:r>
          </w:p>
          <w:p w:rsidR="00704C9D" w:rsidRPr="00C570FC" w:rsidRDefault="00704C9D" w:rsidP="005E7D2E">
            <w:pPr>
              <w:jc w:val="left"/>
              <w:rPr>
                <w:rFonts w:cstheme="minorHAnsi"/>
              </w:rPr>
            </w:pPr>
          </w:p>
          <w:p w:rsidR="005E7D2E" w:rsidRPr="00C570FC" w:rsidRDefault="005E7D2E" w:rsidP="005E7D2E">
            <w:pPr>
              <w:jc w:val="left"/>
              <w:rPr>
                <w:rFonts w:cstheme="minorHAnsi"/>
              </w:rPr>
            </w:pPr>
            <w:r w:rsidRPr="00C570FC">
              <w:rPr>
                <w:rFonts w:cstheme="minorHAnsi"/>
              </w:rPr>
              <w:t xml:space="preserve">Randy </w:t>
            </w:r>
            <w:r w:rsidR="00704C9D">
              <w:rPr>
                <w:rFonts w:cstheme="minorHAnsi"/>
              </w:rPr>
              <w:t>explained that was the expectation for the objectives for which it had been decided through the SORT process that there needed to be a sharpened focus in year three.</w:t>
            </w:r>
            <w:r w:rsidRPr="00C570FC">
              <w:rPr>
                <w:rFonts w:cstheme="minorHAnsi"/>
              </w:rPr>
              <w:t xml:space="preserve"> </w:t>
            </w:r>
          </w:p>
          <w:p w:rsidR="00704C9D" w:rsidRDefault="00704C9D" w:rsidP="005E7D2E">
            <w:pPr>
              <w:jc w:val="left"/>
              <w:rPr>
                <w:rFonts w:cstheme="minorHAnsi"/>
              </w:rPr>
            </w:pPr>
          </w:p>
          <w:p w:rsidR="005E7D2E" w:rsidRPr="00C570FC" w:rsidRDefault="00704C9D" w:rsidP="005E7D2E">
            <w:pPr>
              <w:jc w:val="left"/>
              <w:rPr>
                <w:rFonts w:cstheme="minorHAnsi"/>
              </w:rPr>
            </w:pPr>
            <w:r>
              <w:rPr>
                <w:rFonts w:cstheme="minorHAnsi"/>
              </w:rPr>
              <w:t xml:space="preserve">It was then pointed out by a SIM partner that refocusing the objectives was going to be a lot of work and would take some time to accomplish, to which Randy responded that it the </w:t>
            </w:r>
            <w:r>
              <w:rPr>
                <w:rFonts w:cstheme="minorHAnsi"/>
              </w:rPr>
              <w:lastRenderedPageBreak/>
              <w:t>point was understood.</w:t>
            </w:r>
          </w:p>
          <w:p w:rsidR="005E7D2E" w:rsidRPr="00C570FC" w:rsidRDefault="005E7D2E" w:rsidP="005E7D2E">
            <w:pPr>
              <w:jc w:val="left"/>
              <w:rPr>
                <w:rFonts w:cstheme="minorHAnsi"/>
              </w:rPr>
            </w:pPr>
          </w:p>
          <w:p w:rsidR="005E7D2E" w:rsidRPr="00C570FC" w:rsidRDefault="00164FBD" w:rsidP="005E7D2E">
            <w:pPr>
              <w:jc w:val="left"/>
              <w:rPr>
                <w:rFonts w:cstheme="minorHAnsi"/>
              </w:rPr>
            </w:pPr>
            <w:r>
              <w:rPr>
                <w:rFonts w:cstheme="minorHAnsi"/>
              </w:rPr>
              <w:t xml:space="preserve">It was then asked if there was a thought about cost and likelihood in terms of impacting cost, there would be a need for individual practice level data and providing that in a real time way. </w:t>
            </w:r>
          </w:p>
          <w:p w:rsidR="00164FBD" w:rsidRDefault="00164FBD" w:rsidP="005E7D2E">
            <w:pPr>
              <w:jc w:val="left"/>
              <w:rPr>
                <w:rFonts w:cstheme="minorHAnsi"/>
              </w:rPr>
            </w:pPr>
          </w:p>
          <w:p w:rsidR="005E7D2E" w:rsidRPr="00C570FC" w:rsidRDefault="00164FBD" w:rsidP="005E7D2E">
            <w:pPr>
              <w:jc w:val="left"/>
              <w:rPr>
                <w:rFonts w:cstheme="minorHAnsi"/>
              </w:rPr>
            </w:pPr>
            <w:r>
              <w:rPr>
                <w:rFonts w:cstheme="minorHAnsi"/>
              </w:rPr>
              <w:t xml:space="preserve">Shaun said that </w:t>
            </w:r>
            <w:r w:rsidR="005E7D2E" w:rsidRPr="00C570FC">
              <w:rPr>
                <w:rFonts w:cstheme="minorHAnsi"/>
              </w:rPr>
              <w:t xml:space="preserve">HIN </w:t>
            </w:r>
            <w:r>
              <w:rPr>
                <w:rFonts w:cstheme="minorHAnsi"/>
              </w:rPr>
              <w:t xml:space="preserve">has built notifications of </w:t>
            </w:r>
            <w:r w:rsidR="00DC13C9">
              <w:rPr>
                <w:rFonts w:cstheme="minorHAnsi"/>
              </w:rPr>
              <w:t>Hb</w:t>
            </w:r>
            <w:r>
              <w:rPr>
                <w:rFonts w:cstheme="minorHAnsi"/>
              </w:rPr>
              <w:t xml:space="preserve">a1C and are looking for </w:t>
            </w:r>
            <w:r w:rsidR="005E7D2E" w:rsidRPr="00C570FC">
              <w:rPr>
                <w:rFonts w:cstheme="minorHAnsi"/>
              </w:rPr>
              <w:t xml:space="preserve">a partner to test it </w:t>
            </w:r>
            <w:r>
              <w:rPr>
                <w:rFonts w:cstheme="minorHAnsi"/>
              </w:rPr>
              <w:t xml:space="preserve">that functionality with. </w:t>
            </w:r>
          </w:p>
          <w:p w:rsidR="005E7D2E" w:rsidRPr="00C570FC" w:rsidRDefault="00164FBD" w:rsidP="005E7D2E">
            <w:pPr>
              <w:jc w:val="left"/>
              <w:rPr>
                <w:rFonts w:cstheme="minorHAnsi"/>
              </w:rPr>
            </w:pPr>
            <w:r>
              <w:rPr>
                <w:rFonts w:cstheme="minorHAnsi"/>
              </w:rPr>
              <w:t>It was pointed out that the functionality wouldn’t actually get to the specific SIM diabetes measure.</w:t>
            </w:r>
          </w:p>
          <w:p w:rsidR="00164FBD" w:rsidRDefault="00164FBD" w:rsidP="005E7D2E">
            <w:pPr>
              <w:jc w:val="left"/>
              <w:rPr>
                <w:rFonts w:cstheme="minorHAnsi"/>
              </w:rPr>
            </w:pPr>
          </w:p>
          <w:p w:rsidR="000B06AB" w:rsidRDefault="00164FBD" w:rsidP="005E7D2E">
            <w:pPr>
              <w:jc w:val="left"/>
              <w:rPr>
                <w:rFonts w:cstheme="minorHAnsi"/>
              </w:rPr>
            </w:pPr>
            <w:r>
              <w:rPr>
                <w:rFonts w:cstheme="minorHAnsi"/>
              </w:rPr>
              <w:t>Randy explained that</w:t>
            </w:r>
            <w:r w:rsidR="005E7D2E" w:rsidRPr="00C570FC">
              <w:rPr>
                <w:rFonts w:cstheme="minorHAnsi"/>
              </w:rPr>
              <w:t xml:space="preserve"> the intent </w:t>
            </w:r>
            <w:r>
              <w:rPr>
                <w:rFonts w:cstheme="minorHAnsi"/>
              </w:rPr>
              <w:t xml:space="preserve">is to realign </w:t>
            </w:r>
            <w:r w:rsidR="005E7D2E" w:rsidRPr="00C570FC">
              <w:rPr>
                <w:rFonts w:cstheme="minorHAnsi"/>
              </w:rPr>
              <w:t xml:space="preserve">resources to these </w:t>
            </w:r>
            <w:r>
              <w:rPr>
                <w:rFonts w:cstheme="minorHAnsi"/>
              </w:rPr>
              <w:t xml:space="preserve">two </w:t>
            </w:r>
            <w:r w:rsidR="005E7D2E" w:rsidRPr="00C570FC">
              <w:rPr>
                <w:rFonts w:cstheme="minorHAnsi"/>
              </w:rPr>
              <w:t xml:space="preserve">measures. </w:t>
            </w:r>
            <w:r>
              <w:rPr>
                <w:rFonts w:cstheme="minorHAnsi"/>
              </w:rPr>
              <w:t>How they go about doing that is</w:t>
            </w:r>
            <w:r w:rsidR="000B06AB">
              <w:rPr>
                <w:rFonts w:cstheme="minorHAnsi"/>
              </w:rPr>
              <w:t xml:space="preserve"> </w:t>
            </w:r>
            <w:r w:rsidR="005E7D2E" w:rsidRPr="00C570FC">
              <w:rPr>
                <w:rFonts w:cstheme="minorHAnsi"/>
              </w:rPr>
              <w:t>all o</w:t>
            </w:r>
            <w:r w:rsidR="000B06AB">
              <w:rPr>
                <w:rFonts w:cstheme="minorHAnsi"/>
              </w:rPr>
              <w:t>pen to discussion. If there is a current</w:t>
            </w:r>
            <w:r w:rsidR="005E7D2E" w:rsidRPr="00C570FC">
              <w:rPr>
                <w:rFonts w:cstheme="minorHAnsi"/>
              </w:rPr>
              <w:t xml:space="preserve"> gap </w:t>
            </w:r>
            <w:r w:rsidR="000B06AB">
              <w:rPr>
                <w:rFonts w:cstheme="minorHAnsi"/>
              </w:rPr>
              <w:t>then that should be identified, so that SIM</w:t>
            </w:r>
            <w:r w:rsidR="005E7D2E" w:rsidRPr="00C570FC">
              <w:rPr>
                <w:rFonts w:cstheme="minorHAnsi"/>
              </w:rPr>
              <w:t xml:space="preserve"> look at investment</w:t>
            </w:r>
            <w:r w:rsidR="000B06AB">
              <w:rPr>
                <w:rFonts w:cstheme="minorHAnsi"/>
              </w:rPr>
              <w:t>s</w:t>
            </w:r>
            <w:r w:rsidR="005E7D2E" w:rsidRPr="00C570FC">
              <w:rPr>
                <w:rFonts w:cstheme="minorHAnsi"/>
              </w:rPr>
              <w:t xml:space="preserve"> to close that gap. </w:t>
            </w:r>
            <w:r w:rsidR="000B06AB">
              <w:rPr>
                <w:rFonts w:cstheme="minorHAnsi"/>
              </w:rPr>
              <w:t>They will be f</w:t>
            </w:r>
            <w:r w:rsidR="005E7D2E" w:rsidRPr="00C570FC">
              <w:rPr>
                <w:rFonts w:cstheme="minorHAnsi"/>
              </w:rPr>
              <w:t>orm</w:t>
            </w:r>
            <w:r w:rsidR="000B06AB">
              <w:rPr>
                <w:rFonts w:cstheme="minorHAnsi"/>
              </w:rPr>
              <w:t>ing the workgroups to tackle these discussions</w:t>
            </w:r>
            <w:r w:rsidR="005E7D2E" w:rsidRPr="00C570FC">
              <w:rPr>
                <w:rFonts w:cstheme="minorHAnsi"/>
              </w:rPr>
              <w:t xml:space="preserve">. </w:t>
            </w:r>
          </w:p>
          <w:p w:rsidR="000B06AB" w:rsidRDefault="000B06AB" w:rsidP="005E7D2E">
            <w:pPr>
              <w:jc w:val="left"/>
              <w:rPr>
                <w:rFonts w:cstheme="minorHAnsi"/>
              </w:rPr>
            </w:pPr>
          </w:p>
          <w:p w:rsidR="005E7D2E" w:rsidRPr="00C570FC" w:rsidRDefault="000B06AB" w:rsidP="005E7D2E">
            <w:pPr>
              <w:jc w:val="left"/>
              <w:rPr>
                <w:rFonts w:cstheme="minorHAnsi"/>
              </w:rPr>
            </w:pPr>
            <w:r>
              <w:rPr>
                <w:rFonts w:cstheme="minorHAnsi"/>
              </w:rPr>
              <w:t>It was repeated that they will need practice level data in a timely manner so that it can be understood which practices and organizations are struggling with these two measures and can then target TA efforts on them</w:t>
            </w:r>
            <w:r w:rsidR="005E7D2E" w:rsidRPr="00C570FC">
              <w:rPr>
                <w:rFonts w:cstheme="minorHAnsi"/>
              </w:rPr>
              <w:t>.</w:t>
            </w:r>
          </w:p>
          <w:p w:rsidR="005E7D2E" w:rsidRPr="00C570FC" w:rsidRDefault="005E7D2E" w:rsidP="005E7D2E">
            <w:pPr>
              <w:jc w:val="left"/>
              <w:rPr>
                <w:rFonts w:cstheme="minorHAnsi"/>
              </w:rPr>
            </w:pPr>
          </w:p>
          <w:p w:rsidR="005E7D2E" w:rsidRPr="00C570FC" w:rsidRDefault="000B06AB" w:rsidP="005E7D2E">
            <w:pPr>
              <w:jc w:val="left"/>
              <w:rPr>
                <w:rFonts w:cstheme="minorHAnsi"/>
              </w:rPr>
            </w:pPr>
            <w:r>
              <w:rPr>
                <w:rFonts w:cstheme="minorHAnsi"/>
              </w:rPr>
              <w:t>Jay said that they are getting feeds coming in from Lewin, so that would be possible but they would need to put some more resources into that work.</w:t>
            </w:r>
            <w:r w:rsidR="005E7D2E" w:rsidRPr="00C570FC">
              <w:rPr>
                <w:rFonts w:cstheme="minorHAnsi"/>
              </w:rPr>
              <w:t xml:space="preserve"> </w:t>
            </w:r>
          </w:p>
          <w:p w:rsidR="005E7D2E" w:rsidRPr="00C570FC" w:rsidRDefault="005E7D2E" w:rsidP="005E7D2E">
            <w:pPr>
              <w:jc w:val="left"/>
              <w:rPr>
                <w:rFonts w:cstheme="minorHAnsi"/>
              </w:rPr>
            </w:pPr>
          </w:p>
          <w:p w:rsidR="005E7D2E" w:rsidRPr="00C570FC" w:rsidRDefault="000B06AB" w:rsidP="005E7D2E">
            <w:pPr>
              <w:jc w:val="left"/>
              <w:rPr>
                <w:rFonts w:cstheme="minorHAnsi"/>
              </w:rPr>
            </w:pPr>
            <w:r>
              <w:rPr>
                <w:rFonts w:cstheme="minorHAnsi"/>
              </w:rPr>
              <w:t xml:space="preserve">It was asked that if the FCI focuses entirely on Primary Care visits, how they are planning to focus on behavioral health. </w:t>
            </w:r>
          </w:p>
          <w:p w:rsidR="005E7D2E" w:rsidRPr="00C570FC" w:rsidRDefault="005E7D2E" w:rsidP="005E7D2E">
            <w:pPr>
              <w:jc w:val="left"/>
              <w:rPr>
                <w:rFonts w:cstheme="minorHAnsi"/>
              </w:rPr>
            </w:pPr>
            <w:r w:rsidRPr="00C570FC">
              <w:rPr>
                <w:rFonts w:cstheme="minorHAnsi"/>
              </w:rPr>
              <w:t>Jay</w:t>
            </w:r>
            <w:r w:rsidR="000B06AB">
              <w:rPr>
                <w:rFonts w:cstheme="minorHAnsi"/>
              </w:rPr>
              <w:t xml:space="preserve"> again explained that he recommended they focus</w:t>
            </w:r>
            <w:r w:rsidR="00CA1C2E">
              <w:rPr>
                <w:rFonts w:cstheme="minorHAnsi"/>
              </w:rPr>
              <w:t xml:space="preserve"> on</w:t>
            </w:r>
            <w:r w:rsidRPr="00C570FC">
              <w:rPr>
                <w:rFonts w:cstheme="minorHAnsi"/>
              </w:rPr>
              <w:t xml:space="preserve"> SMI population </w:t>
            </w:r>
            <w:r w:rsidR="00CA1C2E">
              <w:rPr>
                <w:rFonts w:cstheme="minorHAnsi"/>
              </w:rPr>
              <w:t>under</w:t>
            </w:r>
            <w:r w:rsidRPr="00C570FC">
              <w:rPr>
                <w:rFonts w:cstheme="minorHAnsi"/>
              </w:rPr>
              <w:t xml:space="preserve"> B</w:t>
            </w:r>
            <w:r w:rsidR="00CA1C2E">
              <w:rPr>
                <w:rFonts w:cstheme="minorHAnsi"/>
              </w:rPr>
              <w:t xml:space="preserve">ehavioral </w:t>
            </w:r>
            <w:r w:rsidRPr="00C570FC">
              <w:rPr>
                <w:rFonts w:cstheme="minorHAnsi"/>
              </w:rPr>
              <w:t>H</w:t>
            </w:r>
            <w:r w:rsidR="00CA1C2E">
              <w:rPr>
                <w:rFonts w:cstheme="minorHAnsi"/>
              </w:rPr>
              <w:t xml:space="preserve">ealth </w:t>
            </w:r>
            <w:r w:rsidRPr="00C570FC">
              <w:rPr>
                <w:rFonts w:cstheme="minorHAnsi"/>
              </w:rPr>
              <w:t>H</w:t>
            </w:r>
            <w:r w:rsidR="00CA1C2E">
              <w:rPr>
                <w:rFonts w:cstheme="minorHAnsi"/>
              </w:rPr>
              <w:t>omes</w:t>
            </w:r>
            <w:r w:rsidRPr="00C570FC">
              <w:rPr>
                <w:rFonts w:cstheme="minorHAnsi"/>
              </w:rPr>
              <w:t>,</w:t>
            </w:r>
            <w:r w:rsidR="00CA1C2E">
              <w:rPr>
                <w:rFonts w:cstheme="minorHAnsi"/>
              </w:rPr>
              <w:t xml:space="preserve"> as it is a </w:t>
            </w:r>
            <w:r w:rsidRPr="00C570FC">
              <w:rPr>
                <w:rFonts w:cstheme="minorHAnsi"/>
              </w:rPr>
              <w:t>group</w:t>
            </w:r>
            <w:r w:rsidR="00CA1C2E">
              <w:rPr>
                <w:rFonts w:cstheme="minorHAnsi"/>
              </w:rPr>
              <w:t xml:space="preserve"> which</w:t>
            </w:r>
            <w:r w:rsidRPr="00C570FC">
              <w:rPr>
                <w:rFonts w:cstheme="minorHAnsi"/>
              </w:rPr>
              <w:t xml:space="preserve"> h</w:t>
            </w:r>
            <w:r w:rsidR="00CA1C2E">
              <w:rPr>
                <w:rFonts w:cstheme="minorHAnsi"/>
              </w:rPr>
              <w:t xml:space="preserve">as multiple chronic conditions complicated by inconsistent Primary Care connections; many get kicked out of practices for behaviors or missing appointments. They should be focused on improving that connection. </w:t>
            </w:r>
            <w:r w:rsidRPr="00C570FC">
              <w:rPr>
                <w:rFonts w:cstheme="minorHAnsi"/>
              </w:rPr>
              <w:t xml:space="preserve"> </w:t>
            </w:r>
          </w:p>
          <w:p w:rsidR="005E7D2E" w:rsidRPr="00C570FC" w:rsidRDefault="005E7D2E" w:rsidP="005E7D2E">
            <w:pPr>
              <w:jc w:val="left"/>
              <w:rPr>
                <w:rFonts w:cstheme="minorHAnsi"/>
              </w:rPr>
            </w:pPr>
          </w:p>
          <w:p w:rsidR="005E7D2E" w:rsidRPr="00C570FC" w:rsidRDefault="00CA1C2E" w:rsidP="005E7D2E">
            <w:pPr>
              <w:jc w:val="left"/>
              <w:rPr>
                <w:rFonts w:cstheme="minorHAnsi"/>
              </w:rPr>
            </w:pPr>
            <w:r>
              <w:rPr>
                <w:rFonts w:cstheme="minorHAnsi"/>
              </w:rPr>
              <w:t xml:space="preserve">Sara pointed out that they should be looking at anyone with behavioral health diagnosis, and gave the example of someone who is eighty years old and in Long Term </w:t>
            </w:r>
            <w:r w:rsidR="003A4462">
              <w:rPr>
                <w:rFonts w:cstheme="minorHAnsi"/>
              </w:rPr>
              <w:t>Care;</w:t>
            </w:r>
            <w:r w:rsidR="000056A2">
              <w:rPr>
                <w:rFonts w:cstheme="minorHAnsi"/>
              </w:rPr>
              <w:t xml:space="preserve"> there isn’t anyone that comes to the LTC facility. That person gets sent to the hospital and then is sent back to the facility haven been given Haldol five times and they sleep for a week. SIM should focus on creating better access to behavioral health resources.</w:t>
            </w:r>
            <w:r w:rsidR="005E7D2E" w:rsidRPr="00C570FC">
              <w:rPr>
                <w:rFonts w:cstheme="minorHAnsi"/>
              </w:rPr>
              <w:t xml:space="preserve"> </w:t>
            </w:r>
          </w:p>
          <w:p w:rsidR="005E7D2E" w:rsidRPr="00C570FC" w:rsidRDefault="005E7D2E" w:rsidP="005E7D2E">
            <w:pPr>
              <w:jc w:val="left"/>
              <w:rPr>
                <w:rFonts w:cstheme="minorHAnsi"/>
              </w:rPr>
            </w:pPr>
          </w:p>
          <w:p w:rsidR="005E7D2E" w:rsidRPr="00C570FC" w:rsidRDefault="000056A2" w:rsidP="005E7D2E">
            <w:pPr>
              <w:jc w:val="left"/>
              <w:rPr>
                <w:rFonts w:cstheme="minorHAnsi"/>
              </w:rPr>
            </w:pPr>
            <w:r>
              <w:rPr>
                <w:rFonts w:cstheme="minorHAnsi"/>
              </w:rPr>
              <w:t xml:space="preserve">Randy acknowledged the concern and the fact that there are </w:t>
            </w:r>
            <w:r w:rsidR="005E7D2E" w:rsidRPr="00C570FC">
              <w:rPr>
                <w:rFonts w:cstheme="minorHAnsi"/>
              </w:rPr>
              <w:t>lots of needs across the healthcare system,</w:t>
            </w:r>
            <w:r>
              <w:rPr>
                <w:rFonts w:cstheme="minorHAnsi"/>
              </w:rPr>
              <w:t xml:space="preserve"> but explained that right now SIM is trying to focus on areas that would be </w:t>
            </w:r>
            <w:r>
              <w:rPr>
                <w:rFonts w:cstheme="minorHAnsi"/>
              </w:rPr>
              <w:lastRenderedPageBreak/>
              <w:t>impactful and has data available to support measuring the improvements. SIM</w:t>
            </w:r>
            <w:r w:rsidR="005E7D2E" w:rsidRPr="00C570FC">
              <w:rPr>
                <w:rFonts w:cstheme="minorHAnsi"/>
              </w:rPr>
              <w:t xml:space="preserve"> started advancing on all fronts</w:t>
            </w:r>
            <w:r>
              <w:rPr>
                <w:rFonts w:cstheme="minorHAnsi"/>
              </w:rPr>
              <w:t>, and is now narrowing the focus based on what has been learned over the past two years</w:t>
            </w:r>
            <w:r w:rsidR="005E7D2E" w:rsidRPr="00C570FC">
              <w:rPr>
                <w:rFonts w:cstheme="minorHAnsi"/>
              </w:rPr>
              <w:t xml:space="preserve">. </w:t>
            </w:r>
          </w:p>
          <w:p w:rsidR="005E7D2E" w:rsidRPr="00C570FC" w:rsidRDefault="005E7D2E" w:rsidP="005E7D2E">
            <w:pPr>
              <w:jc w:val="left"/>
              <w:rPr>
                <w:rFonts w:cstheme="minorHAnsi"/>
              </w:rPr>
            </w:pPr>
          </w:p>
          <w:p w:rsidR="005E7D2E" w:rsidRPr="00C570FC" w:rsidRDefault="000056A2" w:rsidP="005E7D2E">
            <w:pPr>
              <w:jc w:val="left"/>
              <w:rPr>
                <w:rFonts w:cstheme="minorHAnsi"/>
              </w:rPr>
            </w:pPr>
            <w:r>
              <w:rPr>
                <w:rFonts w:cstheme="minorHAnsi"/>
              </w:rPr>
              <w:t>It was also clarified by Stefanie that these aren’t the only areas to be focused on, but the MLT would like to see more emphasis on these two areas</w:t>
            </w:r>
            <w:r w:rsidR="005E7D2E" w:rsidRPr="00C570FC">
              <w:rPr>
                <w:rFonts w:cstheme="minorHAnsi"/>
              </w:rPr>
              <w:t xml:space="preserve">. </w:t>
            </w:r>
          </w:p>
          <w:p w:rsidR="00C570FC" w:rsidRPr="009F234D" w:rsidRDefault="00C570FC" w:rsidP="000056A2">
            <w:pPr>
              <w:jc w:val="left"/>
              <w:rPr>
                <w:rFonts w:cstheme="minorHAnsi"/>
                <w:i/>
              </w:rPr>
            </w:pPr>
          </w:p>
        </w:tc>
        <w:tc>
          <w:tcPr>
            <w:tcW w:w="3784" w:type="dxa"/>
          </w:tcPr>
          <w:p w:rsidR="005E7D2E" w:rsidRDefault="005E7D2E" w:rsidP="00B57A9B">
            <w:pPr>
              <w:jc w:val="left"/>
              <w:rPr>
                <w:rFonts w:cstheme="minorHAnsi"/>
              </w:rPr>
            </w:pPr>
          </w:p>
        </w:tc>
      </w:tr>
      <w:tr w:rsidR="00D7603C" w:rsidRPr="00990D1F" w:rsidTr="00370D56">
        <w:tc>
          <w:tcPr>
            <w:tcW w:w="0" w:type="auto"/>
          </w:tcPr>
          <w:p w:rsidR="00D7603C" w:rsidRDefault="00D7603C" w:rsidP="00F30306">
            <w:pPr>
              <w:jc w:val="left"/>
              <w:rPr>
                <w:rFonts w:cstheme="minorHAnsi"/>
                <w:b/>
              </w:rPr>
            </w:pPr>
            <w:r w:rsidRPr="00D7603C">
              <w:rPr>
                <w:rFonts w:cstheme="minorHAnsi"/>
                <w:b/>
              </w:rPr>
              <w:lastRenderedPageBreak/>
              <w:t xml:space="preserve">2- SIM </w:t>
            </w:r>
            <w:r w:rsidR="000D515E">
              <w:rPr>
                <w:rFonts w:cstheme="minorHAnsi"/>
                <w:b/>
              </w:rPr>
              <w:t xml:space="preserve">Objective Review </w:t>
            </w:r>
            <w:r w:rsidR="00A347AD">
              <w:rPr>
                <w:rFonts w:cstheme="minorHAnsi"/>
                <w:b/>
              </w:rPr>
              <w:t>Maine CDC Report Back</w:t>
            </w:r>
          </w:p>
          <w:p w:rsidR="00D7603C" w:rsidRPr="007F53DD" w:rsidRDefault="00D7603C" w:rsidP="00F30306">
            <w:pPr>
              <w:jc w:val="left"/>
              <w:rPr>
                <w:rFonts w:cstheme="minorHAnsi"/>
                <w:b/>
              </w:rPr>
            </w:pPr>
          </w:p>
        </w:tc>
        <w:tc>
          <w:tcPr>
            <w:tcW w:w="8543" w:type="dxa"/>
          </w:tcPr>
          <w:p w:rsidR="00A701D8" w:rsidRDefault="00A347AD" w:rsidP="00A347AD">
            <w:pPr>
              <w:jc w:val="left"/>
              <w:rPr>
                <w:rFonts w:cstheme="minorHAnsi"/>
                <w:i/>
              </w:rPr>
            </w:pPr>
            <w:r w:rsidRPr="00A347AD">
              <w:rPr>
                <w:rFonts w:cstheme="minorHAnsi"/>
                <w:i/>
              </w:rPr>
              <w:t>Objective: Report back regarding SORT recommendations</w:t>
            </w:r>
          </w:p>
          <w:p w:rsidR="005E7D2E" w:rsidRDefault="005E7D2E" w:rsidP="00A347AD">
            <w:pPr>
              <w:jc w:val="left"/>
              <w:rPr>
                <w:rFonts w:cstheme="minorHAnsi"/>
                <w:i/>
              </w:rPr>
            </w:pPr>
          </w:p>
          <w:p w:rsidR="00AF1BB6" w:rsidRDefault="000056A2" w:rsidP="00A347AD">
            <w:pPr>
              <w:jc w:val="left"/>
              <w:rPr>
                <w:rFonts w:cstheme="minorHAnsi"/>
              </w:rPr>
            </w:pPr>
            <w:r>
              <w:rPr>
                <w:rFonts w:cstheme="minorHAnsi"/>
              </w:rPr>
              <w:t>Deb</w:t>
            </w:r>
            <w:r w:rsidR="00AF1BB6">
              <w:rPr>
                <w:rFonts w:cstheme="minorHAnsi"/>
              </w:rPr>
              <w:t xml:space="preserve"> presented on a chart included in the packet, which demonstrates </w:t>
            </w:r>
            <w:r>
              <w:rPr>
                <w:rFonts w:cstheme="minorHAnsi"/>
              </w:rPr>
              <w:t>how</w:t>
            </w:r>
            <w:r w:rsidR="00AF1BB6">
              <w:rPr>
                <w:rFonts w:cstheme="minorHAnsi"/>
              </w:rPr>
              <w:t xml:space="preserve"> </w:t>
            </w:r>
            <w:r>
              <w:rPr>
                <w:rFonts w:cstheme="minorHAnsi"/>
              </w:rPr>
              <w:t xml:space="preserve">the </w:t>
            </w:r>
            <w:r w:rsidR="00AF1BB6">
              <w:rPr>
                <w:rFonts w:cstheme="minorHAnsi"/>
              </w:rPr>
              <w:t xml:space="preserve">CDC will be </w:t>
            </w:r>
            <w:r w:rsidR="00AF0F7C">
              <w:rPr>
                <w:rFonts w:cstheme="minorHAnsi"/>
              </w:rPr>
              <w:t>integrating recommendations made by the Steering Committee and SORT into their work through the rest of SIM.</w:t>
            </w:r>
            <w:r w:rsidR="00AF1BB6">
              <w:rPr>
                <w:rFonts w:cstheme="minorHAnsi"/>
              </w:rPr>
              <w:t xml:space="preserve"> </w:t>
            </w:r>
          </w:p>
          <w:p w:rsidR="005E7D2E" w:rsidRDefault="00AF1BB6" w:rsidP="00A347AD">
            <w:pPr>
              <w:jc w:val="left"/>
              <w:rPr>
                <w:rFonts w:cstheme="minorHAnsi"/>
              </w:rPr>
            </w:pPr>
            <w:r>
              <w:rPr>
                <w:rFonts w:cstheme="minorHAnsi"/>
              </w:rPr>
              <w:t xml:space="preserve">Conversation: </w:t>
            </w:r>
          </w:p>
          <w:p w:rsidR="00AF1BB6" w:rsidRDefault="00AF1BB6" w:rsidP="00A347AD">
            <w:pPr>
              <w:jc w:val="left"/>
              <w:rPr>
                <w:rFonts w:cstheme="minorHAnsi"/>
              </w:rPr>
            </w:pPr>
          </w:p>
          <w:p w:rsidR="00AF1BB6" w:rsidRDefault="00AF0F7C" w:rsidP="00A347AD">
            <w:pPr>
              <w:jc w:val="left"/>
              <w:rPr>
                <w:rFonts w:cstheme="minorHAnsi"/>
              </w:rPr>
            </w:pPr>
            <w:r>
              <w:rPr>
                <w:rFonts w:cstheme="minorHAnsi"/>
              </w:rPr>
              <w:t>It was asked if for the CHW pilot they are going to be review on sustainability strategies. CHWs have mostly been funded across the country through grants, though a couple states are paying for that service through Medicaid.</w:t>
            </w:r>
            <w:r w:rsidR="00AF1BB6">
              <w:rPr>
                <w:rFonts w:cstheme="minorHAnsi"/>
              </w:rPr>
              <w:t xml:space="preserve"> </w:t>
            </w:r>
          </w:p>
          <w:p w:rsidR="00AF1BB6" w:rsidRDefault="00AF1BB6" w:rsidP="00A347AD">
            <w:pPr>
              <w:jc w:val="left"/>
              <w:rPr>
                <w:rFonts w:cstheme="minorHAnsi"/>
              </w:rPr>
            </w:pPr>
          </w:p>
          <w:p w:rsidR="00AF1BB6" w:rsidRDefault="00AF0F7C" w:rsidP="00A347AD">
            <w:pPr>
              <w:jc w:val="left"/>
              <w:rPr>
                <w:rFonts w:cstheme="minorHAnsi"/>
              </w:rPr>
            </w:pPr>
            <w:r>
              <w:rPr>
                <w:rFonts w:cstheme="minorHAnsi"/>
              </w:rPr>
              <w:t xml:space="preserve">Deb said she agrees that sustainability is an issue for this pilot, after they have analyzed the survey results, they will have more information around the benefits of this service. She did ask that if anyone has more suggestions to please let her know. </w:t>
            </w:r>
            <w:r w:rsidR="00FA2528">
              <w:rPr>
                <w:rFonts w:cstheme="minorHAnsi"/>
              </w:rPr>
              <w:t>They are taking this to the Payment Reform subcommittee, but are looking for more avenues for sustaining this in the future.</w:t>
            </w:r>
          </w:p>
          <w:p w:rsidR="00AF1BB6" w:rsidRDefault="00AF1BB6" w:rsidP="00A347AD">
            <w:pPr>
              <w:jc w:val="left"/>
              <w:rPr>
                <w:rFonts w:cstheme="minorHAnsi"/>
              </w:rPr>
            </w:pPr>
          </w:p>
          <w:p w:rsidR="00FA2528" w:rsidRDefault="00FA2528" w:rsidP="00A347AD">
            <w:pPr>
              <w:jc w:val="left"/>
              <w:rPr>
                <w:rFonts w:cstheme="minorHAnsi"/>
              </w:rPr>
            </w:pPr>
            <w:r>
              <w:rPr>
                <w:rFonts w:cstheme="minorHAnsi"/>
              </w:rPr>
              <w:t xml:space="preserve">It was pointed out that as things progress in discussions around alternative payment models, part of the discussion can focus on how to incorporate the CHWs within them. </w:t>
            </w:r>
          </w:p>
          <w:p w:rsidR="00FE4A14" w:rsidRDefault="00FE4A14" w:rsidP="00A347AD">
            <w:pPr>
              <w:jc w:val="left"/>
              <w:rPr>
                <w:rFonts w:cstheme="minorHAnsi"/>
              </w:rPr>
            </w:pPr>
          </w:p>
          <w:p w:rsidR="00FE4A14" w:rsidRDefault="00FE4A14" w:rsidP="00A347AD">
            <w:pPr>
              <w:jc w:val="left"/>
              <w:rPr>
                <w:rFonts w:cstheme="minorHAnsi"/>
              </w:rPr>
            </w:pPr>
            <w:r>
              <w:rPr>
                <w:rFonts w:cstheme="minorHAnsi"/>
              </w:rPr>
              <w:t>Deb</w:t>
            </w:r>
            <w:r w:rsidR="00FA2528">
              <w:rPr>
                <w:rFonts w:cstheme="minorHAnsi"/>
              </w:rPr>
              <w:t xml:space="preserve"> thanked the Steering Committee and said they are willing to come back with more updates as asked. </w:t>
            </w:r>
            <w:r>
              <w:rPr>
                <w:rFonts w:cstheme="minorHAnsi"/>
              </w:rPr>
              <w:t xml:space="preserve"> </w:t>
            </w:r>
          </w:p>
          <w:p w:rsidR="00FE4A14" w:rsidRPr="005E7D2E" w:rsidRDefault="00FE4A14" w:rsidP="00A347AD">
            <w:pPr>
              <w:jc w:val="left"/>
              <w:rPr>
                <w:rFonts w:cstheme="minorHAnsi"/>
              </w:rPr>
            </w:pPr>
          </w:p>
        </w:tc>
        <w:tc>
          <w:tcPr>
            <w:tcW w:w="3784" w:type="dxa"/>
          </w:tcPr>
          <w:p w:rsidR="00A701D8" w:rsidRDefault="00D67382" w:rsidP="003C31A9">
            <w:pPr>
              <w:jc w:val="left"/>
              <w:rPr>
                <w:rFonts w:cstheme="minorHAnsi"/>
              </w:rPr>
            </w:pPr>
            <w:r>
              <w:rPr>
                <w:rFonts w:cstheme="minorHAnsi"/>
              </w:rPr>
              <w:t xml:space="preserve">Deb will bring the sustainability of the CHW pilot to the Payment Reform subcommittee. </w:t>
            </w:r>
          </w:p>
        </w:tc>
      </w:tr>
      <w:tr w:rsidR="00224BA8" w:rsidRPr="00990D1F" w:rsidTr="00370D56">
        <w:tc>
          <w:tcPr>
            <w:tcW w:w="0" w:type="auto"/>
          </w:tcPr>
          <w:p w:rsidR="00CB3767" w:rsidRPr="00990D1F" w:rsidRDefault="00282C53" w:rsidP="00A347AD">
            <w:pPr>
              <w:jc w:val="left"/>
              <w:rPr>
                <w:rFonts w:cstheme="minorHAnsi"/>
                <w:b/>
              </w:rPr>
            </w:pPr>
            <w:r>
              <w:rPr>
                <w:rFonts w:cstheme="minorHAnsi"/>
                <w:b/>
              </w:rPr>
              <w:t>3</w:t>
            </w:r>
            <w:r w:rsidR="00CB456E" w:rsidRPr="00CB456E">
              <w:rPr>
                <w:rFonts w:cstheme="minorHAnsi"/>
                <w:b/>
              </w:rPr>
              <w:t xml:space="preserve">- </w:t>
            </w:r>
            <w:r w:rsidR="00A347AD" w:rsidRPr="00A347AD">
              <w:rPr>
                <w:rFonts w:cstheme="minorHAnsi"/>
                <w:b/>
              </w:rPr>
              <w:t>SIM Objective Review – Quality Counts Report Back</w:t>
            </w:r>
          </w:p>
        </w:tc>
        <w:tc>
          <w:tcPr>
            <w:tcW w:w="8543" w:type="dxa"/>
          </w:tcPr>
          <w:p w:rsidR="00282C53" w:rsidRDefault="00A347AD" w:rsidP="009F234D">
            <w:pPr>
              <w:jc w:val="left"/>
              <w:rPr>
                <w:rFonts w:cstheme="minorHAnsi"/>
                <w:i/>
              </w:rPr>
            </w:pPr>
            <w:r w:rsidRPr="00A347AD">
              <w:rPr>
                <w:rFonts w:cstheme="minorHAnsi"/>
                <w:i/>
              </w:rPr>
              <w:t xml:space="preserve">Objective: Report back regarding SORT recommendations </w:t>
            </w:r>
          </w:p>
          <w:p w:rsidR="00ED47A5" w:rsidRDefault="00ED47A5" w:rsidP="009F234D">
            <w:pPr>
              <w:jc w:val="left"/>
              <w:rPr>
                <w:rFonts w:cstheme="minorHAnsi"/>
                <w:i/>
              </w:rPr>
            </w:pPr>
          </w:p>
          <w:p w:rsidR="00ED47A5" w:rsidRDefault="00ED47A5" w:rsidP="009F234D">
            <w:pPr>
              <w:jc w:val="left"/>
              <w:rPr>
                <w:rFonts w:cstheme="minorHAnsi"/>
              </w:rPr>
            </w:pPr>
            <w:r>
              <w:rPr>
                <w:rFonts w:cstheme="minorHAnsi"/>
              </w:rPr>
              <w:t>Dr. L</w:t>
            </w:r>
            <w:r w:rsidR="00FA2528">
              <w:rPr>
                <w:rFonts w:cstheme="minorHAnsi"/>
              </w:rPr>
              <w:t>etourneau and her team came to present on</w:t>
            </w:r>
            <w:r>
              <w:rPr>
                <w:rFonts w:cstheme="minorHAnsi"/>
              </w:rPr>
              <w:t xml:space="preserve"> key elements that they do in supporting the HH</w:t>
            </w:r>
            <w:r w:rsidR="00FA2528">
              <w:rPr>
                <w:rFonts w:cstheme="minorHAnsi"/>
              </w:rPr>
              <w:t>s</w:t>
            </w:r>
            <w:r>
              <w:rPr>
                <w:rFonts w:cstheme="minorHAnsi"/>
              </w:rPr>
              <w:t xml:space="preserve"> and the BHHs, </w:t>
            </w:r>
            <w:r w:rsidR="00FA2528">
              <w:rPr>
                <w:rFonts w:cstheme="minorHAnsi"/>
              </w:rPr>
              <w:t xml:space="preserve">and are </w:t>
            </w:r>
            <w:r>
              <w:rPr>
                <w:rFonts w:cstheme="minorHAnsi"/>
              </w:rPr>
              <w:t>looking for input from</w:t>
            </w:r>
            <w:r w:rsidR="00FA2528">
              <w:rPr>
                <w:rFonts w:cstheme="minorHAnsi"/>
              </w:rPr>
              <w:t xml:space="preserve"> the</w:t>
            </w:r>
            <w:r>
              <w:rPr>
                <w:rFonts w:cstheme="minorHAnsi"/>
              </w:rPr>
              <w:t xml:space="preserve"> S</w:t>
            </w:r>
            <w:r w:rsidR="00FA2528">
              <w:rPr>
                <w:rFonts w:cstheme="minorHAnsi"/>
              </w:rPr>
              <w:t xml:space="preserve">teering </w:t>
            </w:r>
            <w:r>
              <w:rPr>
                <w:rFonts w:cstheme="minorHAnsi"/>
              </w:rPr>
              <w:t>C</w:t>
            </w:r>
            <w:r w:rsidR="00FA2528">
              <w:rPr>
                <w:rFonts w:cstheme="minorHAnsi"/>
              </w:rPr>
              <w:t>ommittee</w:t>
            </w:r>
            <w:r>
              <w:rPr>
                <w:rFonts w:cstheme="minorHAnsi"/>
              </w:rPr>
              <w:t xml:space="preserve"> on current activities and ideas for sharpening focus. </w:t>
            </w:r>
            <w:r w:rsidR="00FA2528">
              <w:rPr>
                <w:rFonts w:cstheme="minorHAnsi"/>
              </w:rPr>
              <w:t>She explained that they h</w:t>
            </w:r>
            <w:r>
              <w:rPr>
                <w:rFonts w:cstheme="minorHAnsi"/>
              </w:rPr>
              <w:t xml:space="preserve">ad understood that </w:t>
            </w:r>
            <w:r w:rsidR="00FA2528">
              <w:rPr>
                <w:rFonts w:cstheme="minorHAnsi"/>
              </w:rPr>
              <w:t>they</w:t>
            </w:r>
            <w:r>
              <w:rPr>
                <w:rFonts w:cstheme="minorHAnsi"/>
              </w:rPr>
              <w:t xml:space="preserve"> were to focus on </w:t>
            </w:r>
            <w:r w:rsidR="00FA2528">
              <w:rPr>
                <w:rFonts w:cstheme="minorHAnsi"/>
              </w:rPr>
              <w:t xml:space="preserve">the </w:t>
            </w:r>
            <w:r>
              <w:rPr>
                <w:rFonts w:cstheme="minorHAnsi"/>
              </w:rPr>
              <w:t>avoidable readmissions</w:t>
            </w:r>
            <w:r w:rsidR="00FA2528">
              <w:rPr>
                <w:rFonts w:cstheme="minorHAnsi"/>
              </w:rPr>
              <w:t xml:space="preserve"> measure based on conversations with MaineCare, so the </w:t>
            </w:r>
            <w:r>
              <w:rPr>
                <w:rFonts w:cstheme="minorHAnsi"/>
              </w:rPr>
              <w:t xml:space="preserve">activities for this last year </w:t>
            </w:r>
            <w:r w:rsidR="00FA2528">
              <w:rPr>
                <w:rFonts w:cstheme="minorHAnsi"/>
              </w:rPr>
              <w:t>had that focus</w:t>
            </w:r>
            <w:r>
              <w:rPr>
                <w:rFonts w:cstheme="minorHAnsi"/>
              </w:rPr>
              <w:t xml:space="preserve">. She also spoke about the memo </w:t>
            </w:r>
            <w:r>
              <w:rPr>
                <w:rFonts w:cstheme="minorHAnsi"/>
              </w:rPr>
              <w:lastRenderedPageBreak/>
              <w:t xml:space="preserve">that is included in the packet that explains </w:t>
            </w:r>
            <w:r w:rsidR="00FB23BC">
              <w:rPr>
                <w:rFonts w:cstheme="minorHAnsi"/>
              </w:rPr>
              <w:t xml:space="preserve">how they have organized the learning collaborative activities and other background information. </w:t>
            </w:r>
            <w:r w:rsidR="00FA2528">
              <w:rPr>
                <w:rFonts w:cstheme="minorHAnsi"/>
              </w:rPr>
              <w:t>They also brought</w:t>
            </w:r>
            <w:r w:rsidR="00FB23BC">
              <w:rPr>
                <w:rFonts w:cstheme="minorHAnsi"/>
              </w:rPr>
              <w:t xml:space="preserve"> the draft of the learning session agendas. </w:t>
            </w:r>
          </w:p>
          <w:p w:rsidR="00FB23BC" w:rsidRDefault="00FB23BC" w:rsidP="009F234D">
            <w:pPr>
              <w:jc w:val="left"/>
              <w:rPr>
                <w:rFonts w:cstheme="minorHAnsi"/>
              </w:rPr>
            </w:pPr>
          </w:p>
          <w:p w:rsidR="00FB23BC" w:rsidRDefault="00FB23BC" w:rsidP="009F234D">
            <w:pPr>
              <w:jc w:val="left"/>
              <w:rPr>
                <w:rFonts w:cstheme="minorHAnsi"/>
              </w:rPr>
            </w:pPr>
            <w:r>
              <w:rPr>
                <w:rFonts w:cstheme="minorHAnsi"/>
              </w:rPr>
              <w:t>Ashley Soule and Liz Miller walked through the</w:t>
            </w:r>
            <w:r w:rsidR="00FA2528">
              <w:rPr>
                <w:rFonts w:cstheme="minorHAnsi"/>
              </w:rPr>
              <w:t xml:space="preserve"> QC</w:t>
            </w:r>
            <w:r>
              <w:rPr>
                <w:rFonts w:cstheme="minorHAnsi"/>
              </w:rPr>
              <w:t xml:space="preserve"> PowerPoint and explained the purpose of the learning collaboratives, what they are, and what they include. Explained the difference between </w:t>
            </w:r>
            <w:r w:rsidR="00FA2528">
              <w:rPr>
                <w:rFonts w:cstheme="minorHAnsi"/>
              </w:rPr>
              <w:t xml:space="preserve">the </w:t>
            </w:r>
            <w:r>
              <w:rPr>
                <w:rFonts w:cstheme="minorHAnsi"/>
              </w:rPr>
              <w:t xml:space="preserve">learning sessions and </w:t>
            </w:r>
            <w:r w:rsidR="00FA2528">
              <w:rPr>
                <w:rFonts w:cstheme="minorHAnsi"/>
              </w:rPr>
              <w:t xml:space="preserve">the overall </w:t>
            </w:r>
            <w:r>
              <w:rPr>
                <w:rFonts w:cstheme="minorHAnsi"/>
              </w:rPr>
              <w:t>learning collaborative. They also explained expectations for involvement fro</w:t>
            </w:r>
            <w:r w:rsidR="00FA2528">
              <w:rPr>
                <w:rFonts w:cstheme="minorHAnsi"/>
              </w:rPr>
              <w:t>m the organizations and how the providers’</w:t>
            </w:r>
            <w:r>
              <w:rPr>
                <w:rFonts w:cstheme="minorHAnsi"/>
              </w:rPr>
              <w:t xml:space="preserve"> input helps to focus </w:t>
            </w:r>
            <w:r w:rsidR="00FA2528">
              <w:rPr>
                <w:rFonts w:cstheme="minorHAnsi"/>
              </w:rPr>
              <w:t xml:space="preserve">Learning </w:t>
            </w:r>
            <w:r>
              <w:rPr>
                <w:rFonts w:cstheme="minorHAnsi"/>
              </w:rPr>
              <w:t>C</w:t>
            </w:r>
            <w:r w:rsidR="00FA2528">
              <w:rPr>
                <w:rFonts w:cstheme="minorHAnsi"/>
              </w:rPr>
              <w:t>ollaborative</w:t>
            </w:r>
            <w:r>
              <w:rPr>
                <w:rFonts w:cstheme="minorHAnsi"/>
              </w:rPr>
              <w:t xml:space="preserve"> activities.</w:t>
            </w:r>
          </w:p>
          <w:p w:rsidR="00FB23BC" w:rsidRDefault="00FB23BC" w:rsidP="009F234D">
            <w:pPr>
              <w:jc w:val="left"/>
              <w:rPr>
                <w:rFonts w:cstheme="minorHAnsi"/>
              </w:rPr>
            </w:pPr>
          </w:p>
          <w:p w:rsidR="00FB23BC" w:rsidRDefault="00702381" w:rsidP="009F234D">
            <w:pPr>
              <w:jc w:val="left"/>
              <w:rPr>
                <w:rFonts w:cstheme="minorHAnsi"/>
              </w:rPr>
            </w:pPr>
            <w:r>
              <w:rPr>
                <w:rFonts w:cstheme="minorHAnsi"/>
              </w:rPr>
              <w:t xml:space="preserve">They then presented the agendas for the February </w:t>
            </w:r>
            <w:r w:rsidR="00FA2528">
              <w:rPr>
                <w:rFonts w:cstheme="minorHAnsi"/>
              </w:rPr>
              <w:t>learning sessions</w:t>
            </w:r>
            <w:r>
              <w:rPr>
                <w:rFonts w:cstheme="minorHAnsi"/>
              </w:rPr>
              <w:t xml:space="preserve"> for both PCMH/HH and the BHH one. Ashley said that people really wanted some multi</w:t>
            </w:r>
            <w:r w:rsidR="00FA2528">
              <w:rPr>
                <w:rFonts w:cstheme="minorHAnsi"/>
              </w:rPr>
              <w:t>-tiered</w:t>
            </w:r>
            <w:r>
              <w:rPr>
                <w:rFonts w:cstheme="minorHAnsi"/>
              </w:rPr>
              <w:t xml:space="preserve"> learning opportunities based on where the practices are </w:t>
            </w:r>
            <w:r w:rsidR="00FA2528">
              <w:rPr>
                <w:rFonts w:cstheme="minorHAnsi"/>
              </w:rPr>
              <w:t>in transformation</w:t>
            </w:r>
            <w:r>
              <w:rPr>
                <w:rFonts w:cstheme="minorHAnsi"/>
              </w:rPr>
              <w:t xml:space="preserve">. </w:t>
            </w:r>
            <w:r w:rsidR="00FA2528">
              <w:rPr>
                <w:rFonts w:cstheme="minorHAnsi"/>
              </w:rPr>
              <w:t>QC then split the</w:t>
            </w:r>
            <w:r>
              <w:rPr>
                <w:rFonts w:cstheme="minorHAnsi"/>
              </w:rPr>
              <w:t xml:space="preserve"> breakout sessions into </w:t>
            </w:r>
            <w:r w:rsidR="00FA2528">
              <w:rPr>
                <w:rFonts w:cstheme="minorHAnsi"/>
              </w:rPr>
              <w:t xml:space="preserve">two </w:t>
            </w:r>
            <w:r>
              <w:rPr>
                <w:rFonts w:cstheme="minorHAnsi"/>
              </w:rPr>
              <w:t>track</w:t>
            </w:r>
            <w:r w:rsidR="00FA2528">
              <w:rPr>
                <w:rFonts w:cstheme="minorHAnsi"/>
              </w:rPr>
              <w:t>s; one</w:t>
            </w:r>
            <w:r>
              <w:rPr>
                <w:rFonts w:cstheme="minorHAnsi"/>
              </w:rPr>
              <w:t xml:space="preserve"> for beginners</w:t>
            </w:r>
            <w:r w:rsidR="00FA2528">
              <w:rPr>
                <w:rFonts w:cstheme="minorHAnsi"/>
              </w:rPr>
              <w:t>,</w:t>
            </w:r>
            <w:r>
              <w:rPr>
                <w:rFonts w:cstheme="minorHAnsi"/>
              </w:rPr>
              <w:t xml:space="preserve"> and </w:t>
            </w:r>
            <w:r w:rsidR="00FA2528">
              <w:rPr>
                <w:rFonts w:cstheme="minorHAnsi"/>
              </w:rPr>
              <w:t xml:space="preserve">one for </w:t>
            </w:r>
            <w:r>
              <w:rPr>
                <w:rFonts w:cstheme="minorHAnsi"/>
              </w:rPr>
              <w:t xml:space="preserve">those who have already achieved </w:t>
            </w:r>
            <w:r w:rsidR="00FA2528">
              <w:rPr>
                <w:rFonts w:cstheme="minorHAnsi"/>
              </w:rPr>
              <w:t xml:space="preserve">full implementation of </w:t>
            </w:r>
            <w:r>
              <w:rPr>
                <w:rFonts w:cstheme="minorHAnsi"/>
              </w:rPr>
              <w:t xml:space="preserve">the core standards. </w:t>
            </w:r>
          </w:p>
          <w:p w:rsidR="00C96CFB" w:rsidRDefault="00C96CFB" w:rsidP="009F234D">
            <w:pPr>
              <w:jc w:val="left"/>
              <w:rPr>
                <w:rFonts w:cstheme="minorHAnsi"/>
              </w:rPr>
            </w:pPr>
          </w:p>
          <w:p w:rsidR="00702381" w:rsidRDefault="00F63F99" w:rsidP="009F234D">
            <w:pPr>
              <w:jc w:val="left"/>
              <w:rPr>
                <w:rFonts w:cstheme="minorHAnsi"/>
              </w:rPr>
            </w:pPr>
            <w:r>
              <w:rPr>
                <w:rFonts w:cstheme="minorHAnsi"/>
              </w:rPr>
              <w:t>It was asked if there are specific barriers they have come across for practices to fully implement best practices.</w:t>
            </w:r>
          </w:p>
          <w:p w:rsidR="00702381" w:rsidRDefault="00F63F99" w:rsidP="009F234D">
            <w:pPr>
              <w:jc w:val="left"/>
              <w:rPr>
                <w:rFonts w:cstheme="minorHAnsi"/>
              </w:rPr>
            </w:pPr>
            <w:r>
              <w:rPr>
                <w:rFonts w:cstheme="minorHAnsi"/>
              </w:rPr>
              <w:t>Dr. Letourneau said it came down to time, because of the fee-for-service model constraints.</w:t>
            </w:r>
            <w:r w:rsidR="00702381">
              <w:rPr>
                <w:rFonts w:cstheme="minorHAnsi"/>
              </w:rPr>
              <w:t xml:space="preserve"> </w:t>
            </w:r>
          </w:p>
          <w:p w:rsidR="00702381" w:rsidRDefault="00F63F99" w:rsidP="009F234D">
            <w:pPr>
              <w:jc w:val="left"/>
              <w:rPr>
                <w:rFonts w:cstheme="minorHAnsi"/>
              </w:rPr>
            </w:pPr>
            <w:r>
              <w:rPr>
                <w:rFonts w:cstheme="minorHAnsi"/>
              </w:rPr>
              <w:t>Ashley also pointed out that</w:t>
            </w:r>
            <w:r w:rsidR="00702381">
              <w:rPr>
                <w:rFonts w:cstheme="minorHAnsi"/>
              </w:rPr>
              <w:t xml:space="preserve"> there is a lot of</w:t>
            </w:r>
            <w:r>
              <w:rPr>
                <w:rFonts w:cstheme="minorHAnsi"/>
              </w:rPr>
              <w:t xml:space="preserve"> staff turnover</w:t>
            </w:r>
            <w:r w:rsidR="00702381">
              <w:rPr>
                <w:rFonts w:cstheme="minorHAnsi"/>
              </w:rPr>
              <w:t>, and</w:t>
            </w:r>
            <w:r>
              <w:rPr>
                <w:rFonts w:cstheme="minorHAnsi"/>
              </w:rPr>
              <w:t xml:space="preserve"> having to constantly be training new people is a barrier.</w:t>
            </w:r>
            <w:r w:rsidR="00702381">
              <w:rPr>
                <w:rFonts w:cstheme="minorHAnsi"/>
              </w:rPr>
              <w:t xml:space="preserve"> </w:t>
            </w:r>
          </w:p>
          <w:p w:rsidR="00702381" w:rsidRDefault="00702381" w:rsidP="009F234D">
            <w:pPr>
              <w:jc w:val="left"/>
              <w:rPr>
                <w:rFonts w:cstheme="minorHAnsi"/>
              </w:rPr>
            </w:pPr>
          </w:p>
          <w:p w:rsidR="00702381" w:rsidRDefault="00F63F99" w:rsidP="009F234D">
            <w:pPr>
              <w:jc w:val="left"/>
              <w:rPr>
                <w:rFonts w:cstheme="minorHAnsi"/>
              </w:rPr>
            </w:pPr>
            <w:r>
              <w:rPr>
                <w:rFonts w:cstheme="minorHAnsi"/>
              </w:rPr>
              <w:t xml:space="preserve">Liz presented the BHH agenda and explained that the </w:t>
            </w:r>
            <w:r w:rsidR="00702381">
              <w:rPr>
                <w:rFonts w:cstheme="minorHAnsi"/>
              </w:rPr>
              <w:t xml:space="preserve">focus is on integration with primary care, </w:t>
            </w:r>
            <w:r>
              <w:rPr>
                <w:rFonts w:cstheme="minorHAnsi"/>
              </w:rPr>
              <w:t xml:space="preserve">based on feedback from previous learning sessions were that the BHHs would like to </w:t>
            </w:r>
            <w:r w:rsidR="00702381">
              <w:rPr>
                <w:rFonts w:cstheme="minorHAnsi"/>
              </w:rPr>
              <w:t>have more time with PC practices</w:t>
            </w:r>
            <w:r>
              <w:rPr>
                <w:rFonts w:cstheme="minorHAnsi"/>
              </w:rPr>
              <w:t xml:space="preserve">. She said they </w:t>
            </w:r>
            <w:r w:rsidR="00702381">
              <w:rPr>
                <w:rFonts w:cstheme="minorHAnsi"/>
              </w:rPr>
              <w:t>have a workshop</w:t>
            </w:r>
            <w:r>
              <w:rPr>
                <w:rFonts w:cstheme="minorHAnsi"/>
              </w:rPr>
              <w:t xml:space="preserve"> scheduled</w:t>
            </w:r>
            <w:r w:rsidR="00702381">
              <w:rPr>
                <w:rFonts w:cstheme="minorHAnsi"/>
              </w:rPr>
              <w:t xml:space="preserve"> in the morning with</w:t>
            </w:r>
            <w:r>
              <w:rPr>
                <w:rFonts w:cstheme="minorHAnsi"/>
              </w:rPr>
              <w:t xml:space="preserve"> their</w:t>
            </w:r>
            <w:r w:rsidR="00702381">
              <w:rPr>
                <w:rFonts w:cstheme="minorHAnsi"/>
              </w:rPr>
              <w:t xml:space="preserve"> </w:t>
            </w:r>
            <w:r>
              <w:rPr>
                <w:rFonts w:cstheme="minorHAnsi"/>
              </w:rPr>
              <w:t>p</w:t>
            </w:r>
            <w:r w:rsidR="00702381">
              <w:rPr>
                <w:rFonts w:cstheme="minorHAnsi"/>
              </w:rPr>
              <w:t xml:space="preserve">rimary </w:t>
            </w:r>
            <w:r>
              <w:rPr>
                <w:rFonts w:cstheme="minorHAnsi"/>
              </w:rPr>
              <w:t>c</w:t>
            </w:r>
            <w:r w:rsidR="00702381">
              <w:rPr>
                <w:rFonts w:cstheme="minorHAnsi"/>
              </w:rPr>
              <w:t xml:space="preserve">are </w:t>
            </w:r>
            <w:r>
              <w:rPr>
                <w:rFonts w:cstheme="minorHAnsi"/>
              </w:rPr>
              <w:t xml:space="preserve">partners, who have been invited to participate </w:t>
            </w:r>
            <w:r w:rsidR="00702381">
              <w:rPr>
                <w:rFonts w:cstheme="minorHAnsi"/>
              </w:rPr>
              <w:t>from 8-</w:t>
            </w:r>
            <w:r w:rsidR="003A4462">
              <w:rPr>
                <w:rFonts w:cstheme="minorHAnsi"/>
              </w:rPr>
              <w:t>1pm;</w:t>
            </w:r>
            <w:r w:rsidR="00702381">
              <w:rPr>
                <w:rFonts w:cstheme="minorHAnsi"/>
              </w:rPr>
              <w:t xml:space="preserve"> it is designed to start conversations between BHH and HH partners. </w:t>
            </w:r>
            <w:r>
              <w:rPr>
                <w:rFonts w:cstheme="minorHAnsi"/>
              </w:rPr>
              <w:t xml:space="preserve">She is finalizing the keynote speaker, which will be someone </w:t>
            </w:r>
            <w:r w:rsidR="00B33965">
              <w:rPr>
                <w:rFonts w:cstheme="minorHAnsi"/>
              </w:rPr>
              <w:t>with</w:t>
            </w:r>
            <w:r>
              <w:rPr>
                <w:rFonts w:cstheme="minorHAnsi"/>
              </w:rPr>
              <w:t>in the behavioral health</w:t>
            </w:r>
            <w:r w:rsidR="00B33965">
              <w:rPr>
                <w:rFonts w:cstheme="minorHAnsi"/>
              </w:rPr>
              <w:t>care system</w:t>
            </w:r>
            <w:r>
              <w:rPr>
                <w:rFonts w:cstheme="minorHAnsi"/>
              </w:rPr>
              <w:t xml:space="preserve"> in Maine. </w:t>
            </w:r>
            <w:r w:rsidR="00702381">
              <w:rPr>
                <w:rFonts w:cstheme="minorHAnsi"/>
              </w:rPr>
              <w:t xml:space="preserve"> </w:t>
            </w:r>
            <w:r w:rsidR="00B33965">
              <w:rPr>
                <w:rFonts w:cstheme="minorHAnsi"/>
              </w:rPr>
              <w:t>She said that the BHH Learning Collaborative has also focused on readmissions based on conversations with MaineCare</w:t>
            </w:r>
            <w:r w:rsidR="002D09B9">
              <w:rPr>
                <w:rFonts w:cstheme="minorHAnsi"/>
              </w:rPr>
              <w:t>.</w:t>
            </w:r>
          </w:p>
          <w:p w:rsidR="00702381" w:rsidRDefault="00702381" w:rsidP="009F234D">
            <w:pPr>
              <w:jc w:val="left"/>
              <w:rPr>
                <w:rFonts w:cstheme="minorHAnsi"/>
              </w:rPr>
            </w:pPr>
          </w:p>
          <w:p w:rsidR="00702381" w:rsidRDefault="002D09B9" w:rsidP="009F234D">
            <w:pPr>
              <w:jc w:val="left"/>
              <w:rPr>
                <w:rFonts w:cstheme="minorHAnsi"/>
              </w:rPr>
            </w:pPr>
            <w:r>
              <w:rPr>
                <w:rFonts w:cstheme="minorHAnsi"/>
              </w:rPr>
              <w:t>They s</w:t>
            </w:r>
            <w:r w:rsidR="00702381">
              <w:rPr>
                <w:rFonts w:cstheme="minorHAnsi"/>
              </w:rPr>
              <w:t>hared what is coming up for June and September</w:t>
            </w:r>
            <w:r w:rsidR="006F35A5">
              <w:rPr>
                <w:rFonts w:cstheme="minorHAnsi"/>
              </w:rPr>
              <w:t xml:space="preserve">, </w:t>
            </w:r>
            <w:r>
              <w:rPr>
                <w:rFonts w:cstheme="minorHAnsi"/>
              </w:rPr>
              <w:t>which both have a</w:t>
            </w:r>
            <w:r w:rsidR="006F35A5">
              <w:rPr>
                <w:rFonts w:cstheme="minorHAnsi"/>
              </w:rPr>
              <w:t xml:space="preserve"> general focus on greater integration between </w:t>
            </w:r>
            <w:r>
              <w:rPr>
                <w:rFonts w:cstheme="minorHAnsi"/>
              </w:rPr>
              <w:t>BHH and HHs and they are planning to have both be combined learning sessions</w:t>
            </w:r>
            <w:r w:rsidR="006F35A5">
              <w:rPr>
                <w:rFonts w:cstheme="minorHAnsi"/>
              </w:rPr>
              <w:t>.</w:t>
            </w:r>
          </w:p>
          <w:p w:rsidR="006F35A5" w:rsidRDefault="006F35A5" w:rsidP="009F234D">
            <w:pPr>
              <w:jc w:val="left"/>
              <w:rPr>
                <w:rFonts w:cstheme="minorHAnsi"/>
              </w:rPr>
            </w:pPr>
          </w:p>
          <w:p w:rsidR="006F35A5" w:rsidRDefault="002D09B9" w:rsidP="009F234D">
            <w:pPr>
              <w:jc w:val="left"/>
              <w:rPr>
                <w:rFonts w:cstheme="minorHAnsi"/>
              </w:rPr>
            </w:pPr>
            <w:r>
              <w:rPr>
                <w:rFonts w:cstheme="minorHAnsi"/>
              </w:rPr>
              <w:t>Lisa Tuttle said she wanted</w:t>
            </w:r>
            <w:r w:rsidR="006F35A5">
              <w:rPr>
                <w:rFonts w:cstheme="minorHAnsi"/>
              </w:rPr>
              <w:t xml:space="preserve"> to highlight th</w:t>
            </w:r>
            <w:r>
              <w:rPr>
                <w:rFonts w:cstheme="minorHAnsi"/>
              </w:rPr>
              <w:t>e</w:t>
            </w:r>
            <w:r w:rsidR="006F35A5">
              <w:rPr>
                <w:rFonts w:cstheme="minorHAnsi"/>
              </w:rPr>
              <w:t xml:space="preserve"> MaineCare involvement in planning </w:t>
            </w:r>
            <w:r>
              <w:rPr>
                <w:rFonts w:cstheme="minorHAnsi"/>
              </w:rPr>
              <w:t>for</w:t>
            </w:r>
            <w:r w:rsidR="006F35A5">
              <w:rPr>
                <w:rFonts w:cstheme="minorHAnsi"/>
              </w:rPr>
              <w:t xml:space="preserve"> both BHH and HH </w:t>
            </w:r>
            <w:r>
              <w:rPr>
                <w:rFonts w:cstheme="minorHAnsi"/>
              </w:rPr>
              <w:t>learning sessions</w:t>
            </w:r>
            <w:r w:rsidR="006F35A5">
              <w:rPr>
                <w:rFonts w:cstheme="minorHAnsi"/>
              </w:rPr>
              <w:t xml:space="preserve">. </w:t>
            </w:r>
          </w:p>
          <w:p w:rsidR="006F35A5" w:rsidRDefault="006F35A5" w:rsidP="009F234D">
            <w:pPr>
              <w:jc w:val="left"/>
              <w:rPr>
                <w:rFonts w:cstheme="minorHAnsi"/>
              </w:rPr>
            </w:pPr>
          </w:p>
          <w:p w:rsidR="006F35A5" w:rsidRDefault="002D09B9" w:rsidP="009F234D">
            <w:pPr>
              <w:jc w:val="left"/>
              <w:rPr>
                <w:rFonts w:cstheme="minorHAnsi"/>
              </w:rPr>
            </w:pPr>
            <w:r>
              <w:rPr>
                <w:rFonts w:cstheme="minorHAnsi"/>
              </w:rPr>
              <w:t xml:space="preserve">Dr. Letourneau said that the </w:t>
            </w:r>
            <w:r w:rsidR="006F35A5">
              <w:rPr>
                <w:rFonts w:cstheme="minorHAnsi"/>
              </w:rPr>
              <w:t>results from SIM evaluation ha</w:t>
            </w:r>
            <w:r w:rsidR="00EC35FE">
              <w:rPr>
                <w:rFonts w:cstheme="minorHAnsi"/>
              </w:rPr>
              <w:t>ve</w:t>
            </w:r>
            <w:r>
              <w:rPr>
                <w:rFonts w:cstheme="minorHAnsi"/>
              </w:rPr>
              <w:t xml:space="preserve"> been helpful in guiding focus, and they are eager to figure out how to bring about a stronger focus on these two identified measures.</w:t>
            </w:r>
            <w:r w:rsidR="006F35A5">
              <w:rPr>
                <w:rFonts w:cstheme="minorHAnsi"/>
              </w:rPr>
              <w:t xml:space="preserve"> </w:t>
            </w:r>
          </w:p>
          <w:p w:rsidR="006F35A5" w:rsidRDefault="006F35A5" w:rsidP="009F234D">
            <w:pPr>
              <w:jc w:val="left"/>
              <w:rPr>
                <w:rFonts w:cstheme="minorHAnsi"/>
              </w:rPr>
            </w:pPr>
          </w:p>
          <w:p w:rsidR="006F35A5" w:rsidRDefault="002D09B9" w:rsidP="009F234D">
            <w:pPr>
              <w:jc w:val="left"/>
              <w:rPr>
                <w:rFonts w:cstheme="minorHAnsi"/>
              </w:rPr>
            </w:pPr>
            <w:r>
              <w:rPr>
                <w:rFonts w:cstheme="minorHAnsi"/>
              </w:rPr>
              <w:t xml:space="preserve">Katie Fullam-Harris stated that the participants from MaineHealth that have participated in the learning collaborative activities have had positive things to say about them. </w:t>
            </w:r>
          </w:p>
          <w:p w:rsidR="006F35A5" w:rsidRDefault="006F35A5" w:rsidP="009F234D">
            <w:pPr>
              <w:jc w:val="left"/>
              <w:rPr>
                <w:rFonts w:cstheme="minorHAnsi"/>
              </w:rPr>
            </w:pPr>
          </w:p>
          <w:p w:rsidR="002D09B9" w:rsidRDefault="002D09B9" w:rsidP="009F234D">
            <w:pPr>
              <w:jc w:val="left"/>
              <w:rPr>
                <w:rFonts w:cstheme="minorHAnsi"/>
              </w:rPr>
            </w:pPr>
            <w:r>
              <w:rPr>
                <w:rFonts w:cstheme="minorHAnsi"/>
              </w:rPr>
              <w:t xml:space="preserve">Randy asked Quality Counts how much advanced notice they need in order to get an increased focus on diabetes in the June learning session agenda. </w:t>
            </w:r>
          </w:p>
          <w:p w:rsidR="006F35A5" w:rsidRDefault="006F35A5" w:rsidP="009F234D">
            <w:pPr>
              <w:jc w:val="left"/>
              <w:rPr>
                <w:rFonts w:cstheme="minorHAnsi"/>
              </w:rPr>
            </w:pPr>
            <w:r>
              <w:rPr>
                <w:rFonts w:cstheme="minorHAnsi"/>
              </w:rPr>
              <w:t>Ashley</w:t>
            </w:r>
            <w:r w:rsidR="002D09B9">
              <w:rPr>
                <w:rFonts w:cstheme="minorHAnsi"/>
              </w:rPr>
              <w:t xml:space="preserve"> said they will need to know as soon as possible because they begin planning for the June session right after the February one. </w:t>
            </w:r>
          </w:p>
          <w:p w:rsidR="006F35A5" w:rsidRDefault="002D09B9" w:rsidP="009F234D">
            <w:pPr>
              <w:jc w:val="left"/>
              <w:rPr>
                <w:rFonts w:cstheme="minorHAnsi"/>
              </w:rPr>
            </w:pPr>
            <w:r>
              <w:rPr>
                <w:rFonts w:cstheme="minorHAnsi"/>
              </w:rPr>
              <w:t>Dr. Letourneau offered that they can include some information in the June learning session without making it the entire focus. She said they would need to get some practice specific data in order to better tailor content and audience.</w:t>
            </w:r>
            <w:r w:rsidR="006F35A5">
              <w:rPr>
                <w:rFonts w:cstheme="minorHAnsi"/>
              </w:rPr>
              <w:t xml:space="preserve"> </w:t>
            </w:r>
          </w:p>
          <w:p w:rsidR="006F35A5" w:rsidRDefault="006F35A5" w:rsidP="009F234D">
            <w:pPr>
              <w:jc w:val="left"/>
              <w:rPr>
                <w:rFonts w:cstheme="minorHAnsi"/>
              </w:rPr>
            </w:pPr>
          </w:p>
          <w:p w:rsidR="006F35A5" w:rsidRDefault="001069EF" w:rsidP="009F234D">
            <w:pPr>
              <w:jc w:val="left"/>
              <w:rPr>
                <w:rFonts w:cstheme="minorHAnsi"/>
              </w:rPr>
            </w:pPr>
            <w:r>
              <w:rPr>
                <w:rFonts w:cstheme="minorHAnsi"/>
              </w:rPr>
              <w:t xml:space="preserve">Shaun said that </w:t>
            </w:r>
            <w:r w:rsidR="006F35A5">
              <w:rPr>
                <w:rFonts w:cstheme="minorHAnsi"/>
              </w:rPr>
              <w:t xml:space="preserve">one of the challenges </w:t>
            </w:r>
            <w:r>
              <w:rPr>
                <w:rFonts w:cstheme="minorHAnsi"/>
              </w:rPr>
              <w:t>they</w:t>
            </w:r>
            <w:r w:rsidR="006F35A5">
              <w:rPr>
                <w:rFonts w:cstheme="minorHAnsi"/>
              </w:rPr>
              <w:t xml:space="preserve"> have in the data world is attribution. </w:t>
            </w:r>
            <w:r>
              <w:rPr>
                <w:rFonts w:cstheme="minorHAnsi"/>
              </w:rPr>
              <w:t>He said that they see 90% of all lab results and wanted to get lists of members from the practices.</w:t>
            </w:r>
            <w:r w:rsidR="006F35A5">
              <w:rPr>
                <w:rFonts w:cstheme="minorHAnsi"/>
              </w:rPr>
              <w:t xml:space="preserve"> </w:t>
            </w:r>
          </w:p>
          <w:p w:rsidR="006F35A5" w:rsidRDefault="006F35A5" w:rsidP="009F234D">
            <w:pPr>
              <w:jc w:val="left"/>
              <w:rPr>
                <w:rFonts w:cstheme="minorHAnsi"/>
              </w:rPr>
            </w:pPr>
          </w:p>
          <w:p w:rsidR="00E47EDF" w:rsidRDefault="001069EF" w:rsidP="009F234D">
            <w:pPr>
              <w:jc w:val="left"/>
              <w:rPr>
                <w:rFonts w:cstheme="minorHAnsi"/>
              </w:rPr>
            </w:pPr>
            <w:r>
              <w:rPr>
                <w:rFonts w:cstheme="minorHAnsi"/>
              </w:rPr>
              <w:t xml:space="preserve">Katie Fullam-Harris agreed that attribution is </w:t>
            </w:r>
            <w:r w:rsidR="006F35A5">
              <w:rPr>
                <w:rFonts w:cstheme="minorHAnsi"/>
              </w:rPr>
              <w:t xml:space="preserve">one of the most </w:t>
            </w:r>
            <w:r>
              <w:rPr>
                <w:rFonts w:cstheme="minorHAnsi"/>
              </w:rPr>
              <w:t>complicating factors,</w:t>
            </w:r>
            <w:r w:rsidR="00D85EC6">
              <w:rPr>
                <w:rFonts w:cstheme="minorHAnsi"/>
              </w:rPr>
              <w:t xml:space="preserve"> </w:t>
            </w:r>
            <w:r>
              <w:rPr>
                <w:rFonts w:cstheme="minorHAnsi"/>
              </w:rPr>
              <w:t xml:space="preserve"> that just because patients are assigned </w:t>
            </w:r>
            <w:r w:rsidR="006F35A5">
              <w:rPr>
                <w:rFonts w:cstheme="minorHAnsi"/>
              </w:rPr>
              <w:t xml:space="preserve">doesn’t mean they are actually going. </w:t>
            </w:r>
          </w:p>
          <w:p w:rsidR="001069EF" w:rsidRDefault="001069EF" w:rsidP="009F234D">
            <w:pPr>
              <w:jc w:val="left"/>
              <w:rPr>
                <w:rFonts w:cstheme="minorHAnsi"/>
              </w:rPr>
            </w:pPr>
          </w:p>
          <w:p w:rsidR="00E47EDF" w:rsidRDefault="001069EF" w:rsidP="009F234D">
            <w:pPr>
              <w:jc w:val="left"/>
              <w:rPr>
                <w:rFonts w:cstheme="minorHAnsi"/>
              </w:rPr>
            </w:pPr>
            <w:r>
              <w:rPr>
                <w:rFonts w:cstheme="minorHAnsi"/>
              </w:rPr>
              <w:t xml:space="preserve">Shaun said that </w:t>
            </w:r>
            <w:r w:rsidR="00E47EDF">
              <w:rPr>
                <w:rFonts w:cstheme="minorHAnsi"/>
              </w:rPr>
              <w:t xml:space="preserve">if </w:t>
            </w:r>
            <w:r>
              <w:rPr>
                <w:rFonts w:cstheme="minorHAnsi"/>
              </w:rPr>
              <w:t>they</w:t>
            </w:r>
            <w:r w:rsidR="00E47EDF">
              <w:rPr>
                <w:rFonts w:cstheme="minorHAnsi"/>
              </w:rPr>
              <w:t xml:space="preserve"> are going to start using data, </w:t>
            </w:r>
            <w:r>
              <w:rPr>
                <w:rFonts w:cstheme="minorHAnsi"/>
              </w:rPr>
              <w:t>they</w:t>
            </w:r>
            <w:r w:rsidR="00E47EDF">
              <w:rPr>
                <w:rFonts w:cstheme="minorHAnsi"/>
              </w:rPr>
              <w:t xml:space="preserve"> need to come up with some agreements with how </w:t>
            </w:r>
            <w:r>
              <w:rPr>
                <w:rFonts w:cstheme="minorHAnsi"/>
              </w:rPr>
              <w:t>they are going to use that data, a</w:t>
            </w:r>
            <w:r w:rsidR="00E47EDF">
              <w:rPr>
                <w:rFonts w:cstheme="minorHAnsi"/>
              </w:rPr>
              <w:t>nd leverage some met</w:t>
            </w:r>
            <w:r>
              <w:rPr>
                <w:rFonts w:cstheme="minorHAnsi"/>
              </w:rPr>
              <w:t>hodologies that does this give s</w:t>
            </w:r>
            <w:r w:rsidR="00E47EDF">
              <w:rPr>
                <w:rFonts w:cstheme="minorHAnsi"/>
              </w:rPr>
              <w:t xml:space="preserve">ome idea of the trend. </w:t>
            </w:r>
          </w:p>
          <w:p w:rsidR="00E47EDF" w:rsidRDefault="00E47EDF" w:rsidP="009F234D">
            <w:pPr>
              <w:jc w:val="left"/>
              <w:rPr>
                <w:rFonts w:cstheme="minorHAnsi"/>
              </w:rPr>
            </w:pPr>
          </w:p>
          <w:p w:rsidR="00E47EDF" w:rsidRDefault="001069EF" w:rsidP="009F234D">
            <w:pPr>
              <w:jc w:val="left"/>
              <w:rPr>
                <w:rFonts w:cstheme="minorHAnsi"/>
              </w:rPr>
            </w:pPr>
            <w:r>
              <w:rPr>
                <w:rFonts w:cstheme="minorHAnsi"/>
              </w:rPr>
              <w:t>Dr. Letourneau said that this</w:t>
            </w:r>
            <w:r w:rsidR="00E47EDF">
              <w:rPr>
                <w:rFonts w:cstheme="minorHAnsi"/>
              </w:rPr>
              <w:t xml:space="preserve"> could be positive process as long as </w:t>
            </w:r>
            <w:r>
              <w:rPr>
                <w:rFonts w:cstheme="minorHAnsi"/>
              </w:rPr>
              <w:t>everyone</w:t>
            </w:r>
            <w:r w:rsidR="00E47EDF">
              <w:rPr>
                <w:rFonts w:cstheme="minorHAnsi"/>
              </w:rPr>
              <w:t xml:space="preserve"> understand</w:t>
            </w:r>
            <w:r>
              <w:rPr>
                <w:rFonts w:cstheme="minorHAnsi"/>
              </w:rPr>
              <w:t>s</w:t>
            </w:r>
            <w:r w:rsidR="00E47EDF">
              <w:rPr>
                <w:rFonts w:cstheme="minorHAnsi"/>
              </w:rPr>
              <w:t xml:space="preserve"> that the data is imperfect</w:t>
            </w:r>
            <w:r>
              <w:rPr>
                <w:rFonts w:cstheme="minorHAnsi"/>
              </w:rPr>
              <w:t>.</w:t>
            </w:r>
          </w:p>
          <w:p w:rsidR="00E47EDF" w:rsidRDefault="00E47EDF" w:rsidP="009F234D">
            <w:pPr>
              <w:jc w:val="left"/>
              <w:rPr>
                <w:rFonts w:cstheme="minorHAnsi"/>
              </w:rPr>
            </w:pPr>
          </w:p>
          <w:p w:rsidR="00E47EDF" w:rsidRDefault="001069EF" w:rsidP="009F234D">
            <w:pPr>
              <w:jc w:val="left"/>
              <w:rPr>
                <w:rFonts w:cstheme="minorHAnsi"/>
              </w:rPr>
            </w:pPr>
            <w:r>
              <w:rPr>
                <w:rFonts w:cstheme="minorHAnsi"/>
              </w:rPr>
              <w:t xml:space="preserve">Jim Leonard said that the Steering Committee should really look at reconstituting the Data Infrastructure subcommittee with this new focus. Jim suggested that he and Shaun begin organizing this subcommittee and its membership and then have a monthly report back. </w:t>
            </w:r>
            <w:r w:rsidR="00EC35FE">
              <w:rPr>
                <w:rFonts w:cstheme="minorHAnsi"/>
              </w:rPr>
              <w:t>He said for this type of conversation they would need a membership that is familiar with how practices are being measured today. They will want to provide data this is helpful, they don’t want people just focused on arguing about the data.</w:t>
            </w:r>
            <w:r w:rsidR="00E47EDF">
              <w:rPr>
                <w:rFonts w:cstheme="minorHAnsi"/>
              </w:rPr>
              <w:t xml:space="preserve"> </w:t>
            </w:r>
          </w:p>
          <w:p w:rsidR="00E47EDF" w:rsidRDefault="00E47EDF" w:rsidP="009F234D">
            <w:pPr>
              <w:jc w:val="left"/>
              <w:rPr>
                <w:rFonts w:cstheme="minorHAnsi"/>
              </w:rPr>
            </w:pPr>
          </w:p>
          <w:p w:rsidR="00E47EDF" w:rsidRDefault="00EC35FE" w:rsidP="009F234D">
            <w:pPr>
              <w:jc w:val="left"/>
              <w:rPr>
                <w:rFonts w:cstheme="minorHAnsi"/>
              </w:rPr>
            </w:pPr>
            <w:r>
              <w:rPr>
                <w:rFonts w:cstheme="minorHAnsi"/>
              </w:rPr>
              <w:t xml:space="preserve">It was stated that they need to include behavioral health providers in that subcommittee; </w:t>
            </w:r>
            <w:bookmarkStart w:id="0" w:name="_GoBack"/>
            <w:bookmarkEnd w:id="0"/>
            <w:r>
              <w:rPr>
                <w:rFonts w:cstheme="minorHAnsi"/>
              </w:rPr>
              <w:lastRenderedPageBreak/>
              <w:t xml:space="preserve">data does not flow as well to or from behavioral health providers, and they want to be getting the same data. </w:t>
            </w:r>
          </w:p>
          <w:p w:rsidR="00E47EDF" w:rsidRDefault="00E47EDF" w:rsidP="009F234D">
            <w:pPr>
              <w:jc w:val="left"/>
              <w:rPr>
                <w:rFonts w:cstheme="minorHAnsi"/>
              </w:rPr>
            </w:pPr>
          </w:p>
          <w:p w:rsidR="00E47EDF" w:rsidRDefault="00EC35FE" w:rsidP="009F234D">
            <w:pPr>
              <w:jc w:val="left"/>
              <w:rPr>
                <w:rFonts w:cstheme="minorHAnsi"/>
              </w:rPr>
            </w:pPr>
            <w:r>
              <w:rPr>
                <w:rFonts w:cstheme="minorHAnsi"/>
              </w:rPr>
              <w:t xml:space="preserve">Randy asked if there was consensus around reinstituting the Data Infrastructure subcommittee, the Steering Committee did reach consensus on that. </w:t>
            </w:r>
          </w:p>
          <w:p w:rsidR="00E47EDF" w:rsidRDefault="00E47EDF" w:rsidP="009F234D">
            <w:pPr>
              <w:jc w:val="left"/>
              <w:rPr>
                <w:rFonts w:cstheme="minorHAnsi"/>
              </w:rPr>
            </w:pPr>
          </w:p>
          <w:p w:rsidR="00E47EDF" w:rsidRDefault="00EC35FE" w:rsidP="009F234D">
            <w:pPr>
              <w:jc w:val="left"/>
              <w:rPr>
                <w:rFonts w:cstheme="minorHAnsi"/>
              </w:rPr>
            </w:pPr>
            <w:r>
              <w:rPr>
                <w:rFonts w:cstheme="minorHAnsi"/>
              </w:rPr>
              <w:t xml:space="preserve">Stefanie asked Quality Counts to </w:t>
            </w:r>
            <w:r w:rsidR="00E47EDF">
              <w:rPr>
                <w:rFonts w:cstheme="minorHAnsi"/>
              </w:rPr>
              <w:t xml:space="preserve">back </w:t>
            </w:r>
            <w:r>
              <w:rPr>
                <w:rFonts w:cstheme="minorHAnsi"/>
              </w:rPr>
              <w:t>the general direction that they</w:t>
            </w:r>
            <w:r w:rsidR="00E47EDF">
              <w:rPr>
                <w:rFonts w:cstheme="minorHAnsi"/>
              </w:rPr>
              <w:t xml:space="preserve"> plan to go in </w:t>
            </w:r>
            <w:r>
              <w:rPr>
                <w:rFonts w:cstheme="minorHAnsi"/>
              </w:rPr>
              <w:t>for the June learning sessions to the February meeting.</w:t>
            </w:r>
          </w:p>
          <w:p w:rsidR="00E47EDF" w:rsidRDefault="00E47EDF" w:rsidP="009F234D">
            <w:pPr>
              <w:jc w:val="left"/>
              <w:rPr>
                <w:rFonts w:cstheme="minorHAnsi"/>
              </w:rPr>
            </w:pPr>
          </w:p>
          <w:p w:rsidR="00E47EDF" w:rsidRDefault="00EC35FE" w:rsidP="009F234D">
            <w:pPr>
              <w:jc w:val="left"/>
              <w:rPr>
                <w:rFonts w:cstheme="minorHAnsi"/>
              </w:rPr>
            </w:pPr>
            <w:r>
              <w:rPr>
                <w:rFonts w:cstheme="minorHAnsi"/>
              </w:rPr>
              <w:t xml:space="preserve">It was asked if </w:t>
            </w:r>
            <w:r w:rsidR="00E47EDF">
              <w:rPr>
                <w:rFonts w:cstheme="minorHAnsi"/>
              </w:rPr>
              <w:t>QC been thinking about sustaina</w:t>
            </w:r>
            <w:r>
              <w:rPr>
                <w:rFonts w:cstheme="minorHAnsi"/>
              </w:rPr>
              <w:t>bility of this work beyond SIM, whether there i</w:t>
            </w:r>
            <w:r w:rsidR="00E47EDF">
              <w:rPr>
                <w:rFonts w:cstheme="minorHAnsi"/>
              </w:rPr>
              <w:t>s</w:t>
            </w:r>
            <w:r>
              <w:rPr>
                <w:rFonts w:cstheme="minorHAnsi"/>
              </w:rPr>
              <w:t xml:space="preserve"> </w:t>
            </w:r>
            <w:r w:rsidR="00E47EDF">
              <w:rPr>
                <w:rFonts w:cstheme="minorHAnsi"/>
              </w:rPr>
              <w:t>a business model to support some of</w:t>
            </w:r>
            <w:r>
              <w:rPr>
                <w:rFonts w:cstheme="minorHAnsi"/>
              </w:rPr>
              <w:t xml:space="preserve"> this work.</w:t>
            </w:r>
          </w:p>
          <w:p w:rsidR="00E47EDF" w:rsidRDefault="00E47EDF" w:rsidP="009F234D">
            <w:pPr>
              <w:jc w:val="left"/>
              <w:rPr>
                <w:rFonts w:cstheme="minorHAnsi"/>
              </w:rPr>
            </w:pPr>
          </w:p>
          <w:p w:rsidR="00E47EDF" w:rsidRDefault="00EC35FE" w:rsidP="009F234D">
            <w:pPr>
              <w:jc w:val="left"/>
              <w:rPr>
                <w:rFonts w:cstheme="minorHAnsi"/>
              </w:rPr>
            </w:pPr>
            <w:r>
              <w:rPr>
                <w:rFonts w:cstheme="minorHAnsi"/>
              </w:rPr>
              <w:t>Dr. Letourneau said that t</w:t>
            </w:r>
            <w:r w:rsidR="00E47EDF">
              <w:rPr>
                <w:rFonts w:cstheme="minorHAnsi"/>
              </w:rPr>
              <w:t xml:space="preserve">he big development was securing the Co-op agreement with CMMI to provide similar support for practices that aren’t including in Medicare ACOs. Gap is for SIM and </w:t>
            </w:r>
            <w:r w:rsidR="00D85EC6">
              <w:rPr>
                <w:rFonts w:cstheme="minorHAnsi"/>
              </w:rPr>
              <w:t>MaineCare and</w:t>
            </w:r>
            <w:r>
              <w:rPr>
                <w:rFonts w:cstheme="minorHAnsi"/>
              </w:rPr>
              <w:t xml:space="preserve"> </w:t>
            </w:r>
            <w:r w:rsidR="00E47EDF">
              <w:rPr>
                <w:rFonts w:cstheme="minorHAnsi"/>
              </w:rPr>
              <w:t>what</w:t>
            </w:r>
            <w:r>
              <w:rPr>
                <w:rFonts w:cstheme="minorHAnsi"/>
              </w:rPr>
              <w:t xml:space="preserve"> are</w:t>
            </w:r>
            <w:r w:rsidR="00E47EDF">
              <w:rPr>
                <w:rFonts w:cstheme="minorHAnsi"/>
              </w:rPr>
              <w:t xml:space="preserve"> the remaining need</w:t>
            </w:r>
            <w:r w:rsidR="00BD157A">
              <w:rPr>
                <w:rFonts w:cstheme="minorHAnsi"/>
              </w:rPr>
              <w:t>s</w:t>
            </w:r>
            <w:r w:rsidR="00E47EDF">
              <w:rPr>
                <w:rFonts w:cstheme="minorHAnsi"/>
              </w:rPr>
              <w:t xml:space="preserve"> for the HHPs and BHHOs that aren’t in Medicare ACOs. MaineHealth ha</w:t>
            </w:r>
            <w:r w:rsidR="00BD157A">
              <w:rPr>
                <w:rFonts w:cstheme="minorHAnsi"/>
              </w:rPr>
              <w:t>s their own learning activities, but o</w:t>
            </w:r>
            <w:r w:rsidR="00E47EDF">
              <w:rPr>
                <w:rFonts w:cstheme="minorHAnsi"/>
              </w:rPr>
              <w:t>ther major systems don’t have formalized educational opportunities.</w:t>
            </w:r>
            <w:r w:rsidR="00BD157A">
              <w:rPr>
                <w:rFonts w:cstheme="minorHAnsi"/>
              </w:rPr>
              <w:t xml:space="preserve"> She said the other big piece</w:t>
            </w:r>
            <w:r w:rsidR="00E47EDF">
              <w:rPr>
                <w:rFonts w:cstheme="minorHAnsi"/>
              </w:rPr>
              <w:t xml:space="preserve"> is that many practices participate in this with financial benefit, soon the MAPCP will end and </w:t>
            </w:r>
            <w:r w:rsidR="00BD157A">
              <w:rPr>
                <w:rFonts w:cstheme="minorHAnsi"/>
              </w:rPr>
              <w:t>they</w:t>
            </w:r>
            <w:r w:rsidR="00E47EDF">
              <w:rPr>
                <w:rFonts w:cstheme="minorHAnsi"/>
              </w:rPr>
              <w:t xml:space="preserve"> have to consider </w:t>
            </w:r>
            <w:r w:rsidR="00BD157A">
              <w:rPr>
                <w:rFonts w:cstheme="minorHAnsi"/>
              </w:rPr>
              <w:t>what will happen at that point.</w:t>
            </w:r>
          </w:p>
          <w:p w:rsidR="00E47EDF" w:rsidRDefault="00E47EDF" w:rsidP="009F234D">
            <w:pPr>
              <w:jc w:val="left"/>
              <w:rPr>
                <w:rFonts w:cstheme="minorHAnsi"/>
              </w:rPr>
            </w:pPr>
          </w:p>
          <w:p w:rsidR="00AA1764" w:rsidRPr="00FA1DD9" w:rsidRDefault="00BD157A" w:rsidP="00BD157A">
            <w:pPr>
              <w:jc w:val="left"/>
              <w:rPr>
                <w:rFonts w:cstheme="minorHAnsi"/>
              </w:rPr>
            </w:pPr>
            <w:r>
              <w:rPr>
                <w:rFonts w:cstheme="minorHAnsi"/>
              </w:rPr>
              <w:t xml:space="preserve">Randy said that the MLT was also looking for models of sustainability for SIM objectives and are looking to the Steering Committee to make recommendations. </w:t>
            </w:r>
          </w:p>
        </w:tc>
        <w:tc>
          <w:tcPr>
            <w:tcW w:w="3784" w:type="dxa"/>
          </w:tcPr>
          <w:p w:rsidR="00146FBA" w:rsidRDefault="00146FBA" w:rsidP="00B57A9B">
            <w:pPr>
              <w:jc w:val="left"/>
              <w:rPr>
                <w:rFonts w:cstheme="minorHAnsi"/>
              </w:rPr>
            </w:pPr>
          </w:p>
          <w:p w:rsidR="00D67382" w:rsidRDefault="00D67382" w:rsidP="00B57A9B">
            <w:pPr>
              <w:jc w:val="left"/>
              <w:rPr>
                <w:rFonts w:cstheme="minorHAnsi"/>
              </w:rPr>
            </w:pPr>
            <w:r>
              <w:rPr>
                <w:rFonts w:cstheme="minorHAnsi"/>
              </w:rPr>
              <w:t>Quality Counts will bring back their plans for addressing the new focus areas in the June and October Learning Sessions to the February Steering Committee meeting.</w:t>
            </w:r>
          </w:p>
          <w:p w:rsidR="00D67382" w:rsidRDefault="00D67382" w:rsidP="00B57A9B">
            <w:pPr>
              <w:jc w:val="left"/>
              <w:rPr>
                <w:rFonts w:cstheme="minorHAnsi"/>
              </w:rPr>
            </w:pPr>
          </w:p>
          <w:p w:rsidR="006B3862" w:rsidRPr="00990D1F" w:rsidRDefault="00D67382" w:rsidP="00D67382">
            <w:pPr>
              <w:jc w:val="left"/>
              <w:rPr>
                <w:rFonts w:cstheme="minorHAnsi"/>
              </w:rPr>
            </w:pPr>
            <w:r>
              <w:rPr>
                <w:rFonts w:cstheme="minorHAnsi"/>
              </w:rPr>
              <w:lastRenderedPageBreak/>
              <w:t xml:space="preserve">Jim will provide an update on the creation of a redesigned DI subcommittee. </w:t>
            </w:r>
          </w:p>
        </w:tc>
      </w:tr>
      <w:tr w:rsidR="00224BA8" w:rsidRPr="00990D1F" w:rsidTr="00370D56">
        <w:tc>
          <w:tcPr>
            <w:tcW w:w="0" w:type="auto"/>
          </w:tcPr>
          <w:p w:rsidR="00D00B89" w:rsidRPr="00D00B89" w:rsidRDefault="00420FD0" w:rsidP="00D00B89">
            <w:pPr>
              <w:jc w:val="left"/>
              <w:rPr>
                <w:rFonts w:cstheme="minorHAnsi"/>
                <w:b/>
              </w:rPr>
            </w:pPr>
            <w:r>
              <w:rPr>
                <w:rFonts w:cstheme="minorHAnsi"/>
                <w:b/>
              </w:rPr>
              <w:lastRenderedPageBreak/>
              <w:t xml:space="preserve">4 </w:t>
            </w:r>
            <w:r w:rsidRPr="00420FD0">
              <w:rPr>
                <w:rFonts w:cstheme="minorHAnsi"/>
                <w:b/>
              </w:rPr>
              <w:t xml:space="preserve"> -</w:t>
            </w:r>
            <w:r w:rsidR="00A347AD" w:rsidRPr="00A347AD">
              <w:rPr>
                <w:rFonts w:ascii="Calibri" w:eastAsia="Calibri" w:hAnsi="Calibri" w:cs="Calibri"/>
                <w:color w:val="000000"/>
                <w:sz w:val="24"/>
                <w:szCs w:val="24"/>
              </w:rPr>
              <w:t xml:space="preserve"> </w:t>
            </w:r>
            <w:r w:rsidR="00A347AD" w:rsidRPr="00A347AD">
              <w:rPr>
                <w:rFonts w:cstheme="minorHAnsi"/>
                <w:b/>
              </w:rPr>
              <w:t>SIM Objective Review – MHMC Report Back</w:t>
            </w:r>
          </w:p>
          <w:tbl>
            <w:tblPr>
              <w:tblW w:w="0" w:type="auto"/>
              <w:tblBorders>
                <w:top w:val="nil"/>
                <w:left w:val="nil"/>
                <w:bottom w:val="nil"/>
                <w:right w:val="nil"/>
              </w:tblBorders>
              <w:tblLook w:val="0000" w:firstRow="0" w:lastRow="0" w:firstColumn="0" w:lastColumn="0" w:noHBand="0" w:noVBand="0"/>
            </w:tblPr>
            <w:tblGrid>
              <w:gridCol w:w="222"/>
            </w:tblGrid>
            <w:tr w:rsidR="00D00B89" w:rsidRPr="00D00B89">
              <w:trPr>
                <w:trHeight w:val="120"/>
              </w:trPr>
              <w:tc>
                <w:tcPr>
                  <w:tcW w:w="0" w:type="auto"/>
                </w:tcPr>
                <w:p w:rsidR="00D00B89" w:rsidRPr="00D00B89" w:rsidRDefault="00D00B89" w:rsidP="003649D9">
                  <w:pPr>
                    <w:jc w:val="left"/>
                    <w:rPr>
                      <w:rFonts w:cstheme="minorHAnsi"/>
                      <w:b/>
                    </w:rPr>
                  </w:pPr>
                  <w:r w:rsidRPr="00D00B89">
                    <w:rPr>
                      <w:rFonts w:cstheme="minorHAnsi"/>
                      <w:b/>
                    </w:rPr>
                    <w:t xml:space="preserve"> </w:t>
                  </w:r>
                </w:p>
              </w:tc>
            </w:tr>
          </w:tbl>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EE484F" w:rsidRDefault="00EE484F" w:rsidP="00B278E2">
            <w:pPr>
              <w:jc w:val="left"/>
              <w:rPr>
                <w:rFonts w:cstheme="minorHAnsi"/>
                <w:b/>
              </w:rPr>
            </w:pPr>
          </w:p>
        </w:tc>
        <w:tc>
          <w:tcPr>
            <w:tcW w:w="8543" w:type="dxa"/>
          </w:tcPr>
          <w:tbl>
            <w:tblPr>
              <w:tblW w:w="0" w:type="auto"/>
              <w:tblBorders>
                <w:top w:val="nil"/>
                <w:left w:val="nil"/>
                <w:bottom w:val="nil"/>
                <w:right w:val="nil"/>
              </w:tblBorders>
              <w:tblLook w:val="0000" w:firstRow="0" w:lastRow="0" w:firstColumn="0" w:lastColumn="0" w:noHBand="0" w:noVBand="0"/>
            </w:tblPr>
            <w:tblGrid>
              <w:gridCol w:w="8327"/>
            </w:tblGrid>
            <w:tr w:rsidR="001435B3">
              <w:trPr>
                <w:trHeight w:val="266"/>
              </w:trPr>
              <w:tc>
                <w:tcPr>
                  <w:tcW w:w="0" w:type="auto"/>
                </w:tcPr>
                <w:p w:rsidR="00B83BAD" w:rsidRDefault="00A347AD">
                  <w:pPr>
                    <w:pStyle w:val="Default"/>
                    <w:rPr>
                      <w:sz w:val="23"/>
                      <w:szCs w:val="23"/>
                    </w:rPr>
                  </w:pPr>
                  <w:r w:rsidRPr="00A347AD">
                    <w:rPr>
                      <w:rFonts w:eastAsia="Calibri"/>
                      <w:i/>
                    </w:rPr>
                    <w:t xml:space="preserve">Objective: Report back regarding SORT recommendations </w:t>
                  </w:r>
                </w:p>
                <w:p w:rsidR="001A155F" w:rsidRDefault="001A155F" w:rsidP="000D515E">
                  <w:pPr>
                    <w:pStyle w:val="Default"/>
                    <w:rPr>
                      <w:sz w:val="23"/>
                      <w:szCs w:val="23"/>
                    </w:rPr>
                  </w:pPr>
                </w:p>
              </w:tc>
            </w:tr>
            <w:tr w:rsidR="00E47EDF">
              <w:trPr>
                <w:trHeight w:val="266"/>
              </w:trPr>
              <w:tc>
                <w:tcPr>
                  <w:tcW w:w="0" w:type="auto"/>
                </w:tcPr>
                <w:p w:rsidR="00E47EDF" w:rsidRPr="00C570FC" w:rsidRDefault="00C570FC">
                  <w:pPr>
                    <w:pStyle w:val="Default"/>
                    <w:rPr>
                      <w:rFonts w:eastAsia="Calibri"/>
                    </w:rPr>
                  </w:pPr>
                  <w:r>
                    <w:rPr>
                      <w:rFonts w:eastAsia="Calibri"/>
                    </w:rPr>
                    <w:t>Lisa Nolan started with presenting on the handout prepared to explain where they are heading for the next year</w:t>
                  </w:r>
                  <w:r w:rsidR="00BD157A">
                    <w:rPr>
                      <w:rFonts w:eastAsia="Calibri"/>
                    </w:rPr>
                    <w:t xml:space="preserve"> across their objectives</w:t>
                  </w:r>
                  <w:r>
                    <w:rPr>
                      <w:rFonts w:eastAsia="Calibri"/>
                    </w:rPr>
                    <w:t>. The Coalition had been asked for work</w:t>
                  </w:r>
                  <w:r w:rsidR="00BD157A">
                    <w:rPr>
                      <w:rFonts w:eastAsia="Calibri"/>
                    </w:rPr>
                    <w:t xml:space="preserve"> </w:t>
                  </w:r>
                  <w:r>
                    <w:rPr>
                      <w:rFonts w:eastAsia="Calibri"/>
                    </w:rPr>
                    <w:t>plans</w:t>
                  </w:r>
                  <w:r w:rsidR="00BD157A">
                    <w:rPr>
                      <w:rFonts w:eastAsia="Calibri"/>
                    </w:rPr>
                    <w:t xml:space="preserve"> with sharpened focus, and based on that request </w:t>
                  </w:r>
                  <w:r>
                    <w:rPr>
                      <w:rFonts w:eastAsia="Calibri"/>
                    </w:rPr>
                    <w:t xml:space="preserve">they developed this document to explain further. </w:t>
                  </w:r>
                </w:p>
                <w:p w:rsidR="00E47EDF" w:rsidRPr="00E47EDF" w:rsidRDefault="00E47EDF">
                  <w:pPr>
                    <w:pStyle w:val="Default"/>
                    <w:rPr>
                      <w:rFonts w:eastAsia="Calibri"/>
                    </w:rPr>
                  </w:pPr>
                </w:p>
              </w:tc>
            </w:tr>
            <w:tr w:rsidR="001435B3">
              <w:trPr>
                <w:trHeight w:val="266"/>
              </w:trPr>
              <w:tc>
                <w:tcPr>
                  <w:tcW w:w="0" w:type="auto"/>
                </w:tcPr>
                <w:p w:rsidR="001435B3" w:rsidRDefault="001435B3" w:rsidP="00EA23D0">
                  <w:pPr>
                    <w:pStyle w:val="Default"/>
                    <w:rPr>
                      <w:sz w:val="23"/>
                      <w:szCs w:val="23"/>
                    </w:rPr>
                  </w:pPr>
                  <w:r>
                    <w:rPr>
                      <w:sz w:val="23"/>
                      <w:szCs w:val="23"/>
                    </w:rPr>
                    <w:t xml:space="preserve"> </w:t>
                  </w:r>
                </w:p>
              </w:tc>
            </w:tr>
          </w:tbl>
          <w:p w:rsidR="00C570FC" w:rsidRDefault="001F5082" w:rsidP="00A347AD">
            <w:pPr>
              <w:autoSpaceDE w:val="0"/>
              <w:autoSpaceDN w:val="0"/>
              <w:jc w:val="left"/>
              <w:rPr>
                <w:rFonts w:cstheme="minorHAnsi"/>
              </w:rPr>
            </w:pPr>
            <w:r>
              <w:rPr>
                <w:rFonts w:cstheme="minorHAnsi"/>
              </w:rPr>
              <w:t xml:space="preserve">It was determined by the Steering Committee that the information contained on the handout around Objective One and MHMC’s data vetting process answered the questions that the Steering Committee previously had. </w:t>
            </w:r>
          </w:p>
          <w:p w:rsidR="00C570FC" w:rsidRDefault="00C570FC" w:rsidP="00A347AD">
            <w:pPr>
              <w:autoSpaceDE w:val="0"/>
              <w:autoSpaceDN w:val="0"/>
              <w:jc w:val="left"/>
              <w:rPr>
                <w:rFonts w:cstheme="minorHAnsi"/>
              </w:rPr>
            </w:pPr>
          </w:p>
          <w:p w:rsidR="00C570FC" w:rsidRDefault="00C570FC" w:rsidP="00A347AD">
            <w:pPr>
              <w:autoSpaceDE w:val="0"/>
              <w:autoSpaceDN w:val="0"/>
              <w:jc w:val="left"/>
              <w:rPr>
                <w:rFonts w:cstheme="minorHAnsi"/>
              </w:rPr>
            </w:pPr>
            <w:r>
              <w:rPr>
                <w:rFonts w:cstheme="minorHAnsi"/>
              </w:rPr>
              <w:t xml:space="preserve">Lisa </w:t>
            </w:r>
            <w:r w:rsidR="001F5082">
              <w:rPr>
                <w:rFonts w:cstheme="minorHAnsi"/>
              </w:rPr>
              <w:t xml:space="preserve">gave an overview of the second objective, including the Steering Committee concerns and recommendations, and Robin Allen provided additional </w:t>
            </w:r>
            <w:r w:rsidR="00D67382">
              <w:rPr>
                <w:rFonts w:cstheme="minorHAnsi"/>
              </w:rPr>
              <w:t>information about</w:t>
            </w:r>
            <w:r w:rsidR="001F5082">
              <w:rPr>
                <w:rFonts w:cstheme="minorHAnsi"/>
              </w:rPr>
              <w:t xml:space="preserve"> the VBID </w:t>
            </w:r>
            <w:r w:rsidR="001F5082">
              <w:rPr>
                <w:rFonts w:cstheme="minorHAnsi"/>
              </w:rPr>
              <w:lastRenderedPageBreak/>
              <w:t>group and the different conversations they have had. Andy said that there has been some good work done by plans and employers moving in the direction of adopting some of the elements of VBID; that across the board insurers and employers have adopted simple elements, but they need to push beyond that. He explained that part of the VBID concept is to incentivize consumers to high quality services and providers. Employers have started to do that, and health plans are starting to tier networks, which is a necessary compliment to payment reform, the right coverage and information to consumers to select appropriate services.</w:t>
            </w:r>
            <w:r w:rsidR="00CF5C17">
              <w:rPr>
                <w:rFonts w:cstheme="minorHAnsi"/>
              </w:rPr>
              <w:t xml:space="preserve"> </w:t>
            </w:r>
          </w:p>
          <w:p w:rsidR="00B25CEC" w:rsidRDefault="00B25CEC" w:rsidP="00A347AD">
            <w:pPr>
              <w:autoSpaceDE w:val="0"/>
              <w:autoSpaceDN w:val="0"/>
              <w:jc w:val="left"/>
              <w:rPr>
                <w:rFonts w:cstheme="minorHAnsi"/>
              </w:rPr>
            </w:pPr>
          </w:p>
          <w:p w:rsidR="00B25CEC" w:rsidRDefault="001F5082" w:rsidP="00A347AD">
            <w:pPr>
              <w:autoSpaceDE w:val="0"/>
              <w:autoSpaceDN w:val="0"/>
              <w:jc w:val="left"/>
              <w:rPr>
                <w:rFonts w:cstheme="minorHAnsi"/>
              </w:rPr>
            </w:pPr>
            <w:r>
              <w:rPr>
                <w:rFonts w:cstheme="minorHAnsi"/>
              </w:rPr>
              <w:t>Shaun stated that healthcare is a business across the board with a lot of competition, and asked if data will be made available to make better plan and coverage decisions.</w:t>
            </w:r>
            <w:r w:rsidR="00B25CEC">
              <w:rPr>
                <w:rFonts w:cstheme="minorHAnsi"/>
              </w:rPr>
              <w:t xml:space="preserve"> </w:t>
            </w:r>
          </w:p>
          <w:p w:rsidR="00B25CEC" w:rsidRDefault="001F5082" w:rsidP="00A347AD">
            <w:pPr>
              <w:autoSpaceDE w:val="0"/>
              <w:autoSpaceDN w:val="0"/>
              <w:jc w:val="left"/>
              <w:rPr>
                <w:rFonts w:cstheme="minorHAnsi"/>
              </w:rPr>
            </w:pPr>
            <w:r>
              <w:rPr>
                <w:rFonts w:cstheme="minorHAnsi"/>
              </w:rPr>
              <w:t xml:space="preserve">Andy said that </w:t>
            </w:r>
            <w:r w:rsidR="00B25CEC">
              <w:rPr>
                <w:rFonts w:cstheme="minorHAnsi"/>
              </w:rPr>
              <w:t>there has been good research that demonstrates that benefit design leads to greater quality and reduce</w:t>
            </w:r>
            <w:r>
              <w:rPr>
                <w:rFonts w:cstheme="minorHAnsi"/>
              </w:rPr>
              <w:t>d</w:t>
            </w:r>
            <w:r w:rsidR="00B25CEC">
              <w:rPr>
                <w:rFonts w:cstheme="minorHAnsi"/>
              </w:rPr>
              <w:t xml:space="preserve"> cost, </w:t>
            </w:r>
            <w:r>
              <w:rPr>
                <w:rFonts w:cstheme="minorHAnsi"/>
              </w:rPr>
              <w:t>and they</w:t>
            </w:r>
            <w:r w:rsidR="00B25CEC">
              <w:rPr>
                <w:rFonts w:cstheme="minorHAnsi"/>
              </w:rPr>
              <w:t xml:space="preserve"> can begin to look at and track impact of VBID overtime. </w:t>
            </w:r>
          </w:p>
          <w:p w:rsidR="00B25CEC" w:rsidRDefault="00B25CEC" w:rsidP="00A347AD">
            <w:pPr>
              <w:autoSpaceDE w:val="0"/>
              <w:autoSpaceDN w:val="0"/>
              <w:jc w:val="left"/>
              <w:rPr>
                <w:rFonts w:cstheme="minorHAnsi"/>
              </w:rPr>
            </w:pPr>
          </w:p>
          <w:p w:rsidR="00B25CEC" w:rsidRDefault="00B25CEC" w:rsidP="00A347AD">
            <w:pPr>
              <w:autoSpaceDE w:val="0"/>
              <w:autoSpaceDN w:val="0"/>
              <w:jc w:val="left"/>
              <w:rPr>
                <w:rFonts w:cstheme="minorHAnsi"/>
              </w:rPr>
            </w:pPr>
            <w:r>
              <w:rPr>
                <w:rFonts w:cstheme="minorHAnsi"/>
              </w:rPr>
              <w:t>Dr. L</w:t>
            </w:r>
            <w:r w:rsidR="00340357">
              <w:rPr>
                <w:rFonts w:cstheme="minorHAnsi"/>
              </w:rPr>
              <w:t>etourneau pointed out that they can t</w:t>
            </w:r>
            <w:r>
              <w:rPr>
                <w:rFonts w:cstheme="minorHAnsi"/>
              </w:rPr>
              <w:t xml:space="preserve">ry to tie </w:t>
            </w:r>
            <w:r w:rsidR="00340357">
              <w:rPr>
                <w:rFonts w:cstheme="minorHAnsi"/>
              </w:rPr>
              <w:t xml:space="preserve">the </w:t>
            </w:r>
            <w:r>
              <w:rPr>
                <w:rFonts w:cstheme="minorHAnsi"/>
              </w:rPr>
              <w:t xml:space="preserve">new focus </w:t>
            </w:r>
            <w:r w:rsidR="00340357">
              <w:rPr>
                <w:rFonts w:cstheme="minorHAnsi"/>
              </w:rPr>
              <w:t>measures to VBID, that</w:t>
            </w:r>
            <w:r>
              <w:rPr>
                <w:rFonts w:cstheme="minorHAnsi"/>
              </w:rPr>
              <w:t xml:space="preserve"> it can reduce fragmentation of care, and </w:t>
            </w:r>
            <w:r w:rsidR="00340357">
              <w:rPr>
                <w:rFonts w:cstheme="minorHAnsi"/>
              </w:rPr>
              <w:t xml:space="preserve">include </w:t>
            </w:r>
            <w:r>
              <w:rPr>
                <w:rFonts w:cstheme="minorHAnsi"/>
              </w:rPr>
              <w:t>the elements of diabetes care.</w:t>
            </w:r>
          </w:p>
          <w:p w:rsidR="00B25CEC" w:rsidRDefault="00B25CEC" w:rsidP="00A347AD">
            <w:pPr>
              <w:autoSpaceDE w:val="0"/>
              <w:autoSpaceDN w:val="0"/>
              <w:jc w:val="left"/>
              <w:rPr>
                <w:rFonts w:cstheme="minorHAnsi"/>
              </w:rPr>
            </w:pPr>
          </w:p>
          <w:p w:rsidR="00B25CEC" w:rsidRDefault="00B25CEC" w:rsidP="00A347AD">
            <w:pPr>
              <w:autoSpaceDE w:val="0"/>
              <w:autoSpaceDN w:val="0"/>
              <w:jc w:val="left"/>
              <w:rPr>
                <w:rFonts w:cstheme="minorHAnsi"/>
              </w:rPr>
            </w:pPr>
            <w:r>
              <w:rPr>
                <w:rFonts w:cstheme="minorHAnsi"/>
              </w:rPr>
              <w:t>Kris</w:t>
            </w:r>
            <w:r w:rsidR="00340357">
              <w:rPr>
                <w:rFonts w:cstheme="minorHAnsi"/>
              </w:rPr>
              <w:t xml:space="preserve"> asked</w:t>
            </w:r>
            <w:r>
              <w:rPr>
                <w:rFonts w:cstheme="minorHAnsi"/>
              </w:rPr>
              <w:t xml:space="preserve"> about </w:t>
            </w:r>
            <w:r w:rsidR="00340357">
              <w:rPr>
                <w:rFonts w:cstheme="minorHAnsi"/>
              </w:rPr>
              <w:t>the last bullet on work plan, pointing out the timeframe on the</w:t>
            </w:r>
            <w:r>
              <w:rPr>
                <w:rFonts w:cstheme="minorHAnsi"/>
              </w:rPr>
              <w:t xml:space="preserve"> development of template is for August, </w:t>
            </w:r>
            <w:r w:rsidR="00340357">
              <w:rPr>
                <w:rFonts w:cstheme="minorHAnsi"/>
              </w:rPr>
              <w:t xml:space="preserve">and wondered what they planned to report on in September. </w:t>
            </w:r>
            <w:r>
              <w:rPr>
                <w:rFonts w:cstheme="minorHAnsi"/>
              </w:rPr>
              <w:t xml:space="preserve"> </w:t>
            </w:r>
          </w:p>
          <w:p w:rsidR="00B25CEC" w:rsidRDefault="00340357" w:rsidP="00A347AD">
            <w:pPr>
              <w:autoSpaceDE w:val="0"/>
              <w:autoSpaceDN w:val="0"/>
              <w:jc w:val="left"/>
              <w:rPr>
                <w:rFonts w:cstheme="minorHAnsi"/>
              </w:rPr>
            </w:pPr>
            <w:r>
              <w:rPr>
                <w:rFonts w:cstheme="minorHAnsi"/>
              </w:rPr>
              <w:t>Andy said that</w:t>
            </w:r>
            <w:r w:rsidR="00B25CEC">
              <w:rPr>
                <w:rFonts w:cstheme="minorHAnsi"/>
              </w:rPr>
              <w:t xml:space="preserve"> at some point </w:t>
            </w:r>
            <w:r>
              <w:rPr>
                <w:rFonts w:cstheme="minorHAnsi"/>
              </w:rPr>
              <w:t>they</w:t>
            </w:r>
            <w:r w:rsidR="00B25CEC">
              <w:rPr>
                <w:rFonts w:cstheme="minorHAnsi"/>
              </w:rPr>
              <w:t xml:space="preserve"> want to follow up with healthcare plans and purchasers and ask about adoption, and find out how they are using VBID</w:t>
            </w:r>
            <w:r>
              <w:rPr>
                <w:rFonts w:cstheme="minorHAnsi"/>
              </w:rPr>
              <w:t>.</w:t>
            </w:r>
          </w:p>
          <w:p w:rsidR="00B25CEC" w:rsidRDefault="00340357" w:rsidP="00A347AD">
            <w:pPr>
              <w:autoSpaceDE w:val="0"/>
              <w:autoSpaceDN w:val="0"/>
              <w:jc w:val="left"/>
              <w:rPr>
                <w:rFonts w:cstheme="minorHAnsi"/>
              </w:rPr>
            </w:pPr>
            <w:r>
              <w:rPr>
                <w:rFonts w:cstheme="minorHAnsi"/>
              </w:rPr>
              <w:t xml:space="preserve">Kris pointed out that they </w:t>
            </w:r>
            <w:r w:rsidR="00B25CEC">
              <w:rPr>
                <w:rFonts w:cstheme="minorHAnsi"/>
              </w:rPr>
              <w:t xml:space="preserve">are filing </w:t>
            </w:r>
            <w:r>
              <w:rPr>
                <w:rFonts w:cstheme="minorHAnsi"/>
              </w:rPr>
              <w:t>their</w:t>
            </w:r>
            <w:r w:rsidR="00B25CEC">
              <w:rPr>
                <w:rFonts w:cstheme="minorHAnsi"/>
              </w:rPr>
              <w:t xml:space="preserve"> plans for 2018 in advance to get approved by CMS for the </w:t>
            </w:r>
            <w:r>
              <w:rPr>
                <w:rFonts w:cstheme="minorHAnsi"/>
              </w:rPr>
              <w:t>Exchange this</w:t>
            </w:r>
            <w:r w:rsidR="00B25CEC">
              <w:rPr>
                <w:rFonts w:cstheme="minorHAnsi"/>
              </w:rPr>
              <w:t xml:space="preserve"> May or June. </w:t>
            </w:r>
          </w:p>
          <w:p w:rsidR="00B25CEC" w:rsidRDefault="00B25CEC" w:rsidP="00A347AD">
            <w:pPr>
              <w:autoSpaceDE w:val="0"/>
              <w:autoSpaceDN w:val="0"/>
              <w:jc w:val="left"/>
              <w:rPr>
                <w:rFonts w:cstheme="minorHAnsi"/>
              </w:rPr>
            </w:pPr>
            <w:r>
              <w:rPr>
                <w:rFonts w:cstheme="minorHAnsi"/>
              </w:rPr>
              <w:t>Andy</w:t>
            </w:r>
            <w:r w:rsidR="00340357">
              <w:rPr>
                <w:rFonts w:cstheme="minorHAnsi"/>
              </w:rPr>
              <w:t xml:space="preserve"> said it was</w:t>
            </w:r>
            <w:r>
              <w:rPr>
                <w:rFonts w:cstheme="minorHAnsi"/>
              </w:rPr>
              <w:t xml:space="preserve"> important</w:t>
            </w:r>
            <w:r w:rsidR="00340357">
              <w:rPr>
                <w:rFonts w:cstheme="minorHAnsi"/>
              </w:rPr>
              <w:t xml:space="preserve"> for everyone</w:t>
            </w:r>
            <w:r>
              <w:rPr>
                <w:rFonts w:cstheme="minorHAnsi"/>
              </w:rPr>
              <w:t xml:space="preserve"> to understand that adoption is a couple years down the road.</w:t>
            </w:r>
          </w:p>
          <w:p w:rsidR="00B25CEC" w:rsidRDefault="00B25CEC" w:rsidP="00A347AD">
            <w:pPr>
              <w:autoSpaceDE w:val="0"/>
              <w:autoSpaceDN w:val="0"/>
              <w:jc w:val="left"/>
              <w:rPr>
                <w:rFonts w:cstheme="minorHAnsi"/>
              </w:rPr>
            </w:pPr>
          </w:p>
          <w:p w:rsidR="00B25CEC" w:rsidRDefault="00340357" w:rsidP="00A347AD">
            <w:pPr>
              <w:autoSpaceDE w:val="0"/>
              <w:autoSpaceDN w:val="0"/>
              <w:jc w:val="left"/>
              <w:rPr>
                <w:rFonts w:cstheme="minorHAnsi"/>
              </w:rPr>
            </w:pPr>
            <w:r>
              <w:rPr>
                <w:rFonts w:cstheme="minorHAnsi"/>
              </w:rPr>
              <w:t>Lisa reviewed the revised work plan for</w:t>
            </w:r>
            <w:r w:rsidR="00B25CEC">
              <w:rPr>
                <w:rFonts w:cstheme="minorHAnsi"/>
              </w:rPr>
              <w:t xml:space="preserve"> Hypothesis E</w:t>
            </w:r>
            <w:r>
              <w:rPr>
                <w:rFonts w:cstheme="minorHAnsi"/>
              </w:rPr>
              <w:t>.</w:t>
            </w:r>
          </w:p>
          <w:p w:rsidR="00220D35" w:rsidRDefault="00220D35" w:rsidP="00A347AD">
            <w:pPr>
              <w:autoSpaceDE w:val="0"/>
              <w:autoSpaceDN w:val="0"/>
              <w:jc w:val="left"/>
              <w:rPr>
                <w:rFonts w:cstheme="minorHAnsi"/>
              </w:rPr>
            </w:pPr>
          </w:p>
          <w:p w:rsidR="00A5206F" w:rsidRDefault="00340357" w:rsidP="00A347AD">
            <w:pPr>
              <w:autoSpaceDE w:val="0"/>
              <w:autoSpaceDN w:val="0"/>
              <w:jc w:val="left"/>
              <w:rPr>
                <w:rFonts w:cstheme="minorHAnsi"/>
              </w:rPr>
            </w:pPr>
            <w:r>
              <w:rPr>
                <w:rFonts w:cstheme="minorHAnsi"/>
              </w:rPr>
              <w:t>Randy asked her</w:t>
            </w:r>
            <w:r w:rsidR="00220D35">
              <w:rPr>
                <w:rFonts w:cstheme="minorHAnsi"/>
              </w:rPr>
              <w:t xml:space="preserve"> thoughts around how those activities </w:t>
            </w:r>
            <w:r w:rsidR="00A5206F">
              <w:rPr>
                <w:rFonts w:cstheme="minorHAnsi"/>
              </w:rPr>
              <w:t>under Hypothesis E relate to the new focus areas.</w:t>
            </w:r>
          </w:p>
          <w:p w:rsidR="00220D35" w:rsidRDefault="00A5206F" w:rsidP="00A347AD">
            <w:pPr>
              <w:autoSpaceDE w:val="0"/>
              <w:autoSpaceDN w:val="0"/>
              <w:jc w:val="left"/>
              <w:rPr>
                <w:rFonts w:cstheme="minorHAnsi"/>
              </w:rPr>
            </w:pPr>
            <w:r>
              <w:rPr>
                <w:rFonts w:cstheme="minorHAnsi"/>
              </w:rPr>
              <w:t xml:space="preserve">Lisa said that </w:t>
            </w:r>
            <w:r w:rsidR="00220D35">
              <w:rPr>
                <w:rFonts w:cstheme="minorHAnsi"/>
              </w:rPr>
              <w:t>the whole idea of the measure set was to bring semblance of sanity to the amount of measures</w:t>
            </w:r>
            <w:r>
              <w:rPr>
                <w:rFonts w:cstheme="minorHAnsi"/>
              </w:rPr>
              <w:t xml:space="preserve"> providers are responsible for, and said that they </w:t>
            </w:r>
            <w:r w:rsidR="00220D35">
              <w:rPr>
                <w:rFonts w:cstheme="minorHAnsi"/>
              </w:rPr>
              <w:t>can look at adding a few different diabetes measures to the list and that can be part of a discussion.</w:t>
            </w:r>
          </w:p>
          <w:p w:rsidR="00220D35" w:rsidRDefault="00220D35" w:rsidP="00A347AD">
            <w:pPr>
              <w:autoSpaceDE w:val="0"/>
              <w:autoSpaceDN w:val="0"/>
              <w:jc w:val="left"/>
              <w:rPr>
                <w:rFonts w:cstheme="minorHAnsi"/>
              </w:rPr>
            </w:pPr>
          </w:p>
          <w:p w:rsidR="00220D35" w:rsidRDefault="00A5206F" w:rsidP="00A347AD">
            <w:pPr>
              <w:autoSpaceDE w:val="0"/>
              <w:autoSpaceDN w:val="0"/>
              <w:jc w:val="left"/>
              <w:rPr>
                <w:rFonts w:cstheme="minorHAnsi"/>
              </w:rPr>
            </w:pPr>
            <w:r>
              <w:rPr>
                <w:rFonts w:cstheme="minorHAnsi"/>
              </w:rPr>
              <w:t>Andy said that</w:t>
            </w:r>
            <w:r w:rsidR="00220D35">
              <w:rPr>
                <w:rFonts w:cstheme="minorHAnsi"/>
              </w:rPr>
              <w:t xml:space="preserve"> AC</w:t>
            </w:r>
            <w:r>
              <w:rPr>
                <w:rFonts w:cstheme="minorHAnsi"/>
              </w:rPr>
              <w:t xml:space="preserve">O contracting is marching along and as negotiations occur across payers </w:t>
            </w:r>
            <w:r>
              <w:rPr>
                <w:rFonts w:cstheme="minorHAnsi"/>
              </w:rPr>
              <w:lastRenderedPageBreak/>
              <w:t>they need greater consistency around the core measures across the payers.</w:t>
            </w:r>
            <w:r w:rsidR="00220D35">
              <w:rPr>
                <w:rFonts w:cstheme="minorHAnsi"/>
              </w:rPr>
              <w:t xml:space="preserve"> </w:t>
            </w:r>
          </w:p>
          <w:p w:rsidR="00A5206F" w:rsidRDefault="00A5206F" w:rsidP="00A347AD">
            <w:pPr>
              <w:autoSpaceDE w:val="0"/>
              <w:autoSpaceDN w:val="0"/>
              <w:jc w:val="left"/>
              <w:rPr>
                <w:rFonts w:cstheme="minorHAnsi"/>
              </w:rPr>
            </w:pPr>
          </w:p>
          <w:p w:rsidR="00220D35" w:rsidRDefault="00A5206F" w:rsidP="00A347AD">
            <w:pPr>
              <w:autoSpaceDE w:val="0"/>
              <w:autoSpaceDN w:val="0"/>
              <w:jc w:val="left"/>
              <w:rPr>
                <w:rFonts w:cstheme="minorHAnsi"/>
              </w:rPr>
            </w:pPr>
            <w:r>
              <w:rPr>
                <w:rFonts w:cstheme="minorHAnsi"/>
              </w:rPr>
              <w:t>Katie Fullam-Harris said that</w:t>
            </w:r>
            <w:r w:rsidR="00220D35">
              <w:rPr>
                <w:rFonts w:cstheme="minorHAnsi"/>
              </w:rPr>
              <w:t xml:space="preserve"> the first body of work is well done and </w:t>
            </w:r>
            <w:r w:rsidR="000A284D">
              <w:rPr>
                <w:rFonts w:cstheme="minorHAnsi"/>
              </w:rPr>
              <w:t xml:space="preserve">the </w:t>
            </w:r>
            <w:r w:rsidR="00220D35">
              <w:rPr>
                <w:rFonts w:cstheme="minorHAnsi"/>
              </w:rPr>
              <w:t xml:space="preserve">set should be </w:t>
            </w:r>
            <w:r w:rsidR="000A284D">
              <w:rPr>
                <w:rFonts w:cstheme="minorHAnsi"/>
              </w:rPr>
              <w:t>evaluated for updates periodically, but she has</w:t>
            </w:r>
            <w:r w:rsidR="00220D35">
              <w:rPr>
                <w:rFonts w:cstheme="minorHAnsi"/>
              </w:rPr>
              <w:t xml:space="preserve"> a lot of questions about value of benchmarking. </w:t>
            </w:r>
            <w:r w:rsidR="000A284D">
              <w:rPr>
                <w:rFonts w:cstheme="minorHAnsi"/>
              </w:rPr>
              <w:t>A</w:t>
            </w:r>
            <w:r w:rsidR="00220D35">
              <w:rPr>
                <w:rFonts w:cstheme="minorHAnsi"/>
              </w:rPr>
              <w:t xml:space="preserve">ll ACO entities </w:t>
            </w:r>
            <w:r w:rsidR="000A284D">
              <w:rPr>
                <w:rFonts w:cstheme="minorHAnsi"/>
              </w:rPr>
              <w:t xml:space="preserve">are collecting this information, and she does </w:t>
            </w:r>
            <w:r w:rsidR="00220D35">
              <w:rPr>
                <w:rFonts w:cstheme="minorHAnsi"/>
              </w:rPr>
              <w:t>not understand</w:t>
            </w:r>
            <w:r w:rsidR="000A284D">
              <w:rPr>
                <w:rFonts w:cstheme="minorHAnsi"/>
              </w:rPr>
              <w:t xml:space="preserve"> the</w:t>
            </w:r>
            <w:r w:rsidR="00220D35">
              <w:rPr>
                <w:rFonts w:cstheme="minorHAnsi"/>
              </w:rPr>
              <w:t xml:space="preserve"> benchmarking </w:t>
            </w:r>
            <w:r w:rsidR="000A284D">
              <w:rPr>
                <w:rFonts w:cstheme="minorHAnsi"/>
              </w:rPr>
              <w:t>work when</w:t>
            </w:r>
            <w:r w:rsidR="00220D35">
              <w:rPr>
                <w:rFonts w:cstheme="minorHAnsi"/>
              </w:rPr>
              <w:t xml:space="preserve"> clinical benchmarks are already set and based on science.</w:t>
            </w:r>
          </w:p>
          <w:p w:rsidR="00220D35" w:rsidRDefault="000A284D" w:rsidP="00A347AD">
            <w:pPr>
              <w:autoSpaceDE w:val="0"/>
              <w:autoSpaceDN w:val="0"/>
              <w:jc w:val="left"/>
              <w:rPr>
                <w:rFonts w:cstheme="minorHAnsi"/>
              </w:rPr>
            </w:pPr>
            <w:r>
              <w:rPr>
                <w:rFonts w:cstheme="minorHAnsi"/>
              </w:rPr>
              <w:t xml:space="preserve">Lisa Nolan said there is </w:t>
            </w:r>
            <w:r w:rsidR="00220D35">
              <w:rPr>
                <w:rFonts w:cstheme="minorHAnsi"/>
              </w:rPr>
              <w:t xml:space="preserve">a value of looking at a statewide benchmark. </w:t>
            </w:r>
          </w:p>
          <w:p w:rsidR="00220D35" w:rsidRDefault="000A284D" w:rsidP="00A347AD">
            <w:pPr>
              <w:autoSpaceDE w:val="0"/>
              <w:autoSpaceDN w:val="0"/>
              <w:jc w:val="left"/>
              <w:rPr>
                <w:rFonts w:cstheme="minorHAnsi"/>
              </w:rPr>
            </w:pPr>
            <w:r>
              <w:rPr>
                <w:rFonts w:cstheme="minorHAnsi"/>
              </w:rPr>
              <w:t>Katie stated that they</w:t>
            </w:r>
            <w:r w:rsidR="00220D35">
              <w:rPr>
                <w:rFonts w:cstheme="minorHAnsi"/>
              </w:rPr>
              <w:t xml:space="preserve"> aren’t looking at benchmarks </w:t>
            </w:r>
            <w:r>
              <w:rPr>
                <w:rFonts w:cstheme="minorHAnsi"/>
              </w:rPr>
              <w:t>themselves, the benchmarks</w:t>
            </w:r>
            <w:r w:rsidR="00220D35">
              <w:rPr>
                <w:rFonts w:cstheme="minorHAnsi"/>
              </w:rPr>
              <w:t xml:space="preserve"> are stated in contracts.</w:t>
            </w:r>
          </w:p>
          <w:p w:rsidR="00220D35" w:rsidRDefault="000A284D" w:rsidP="00A347AD">
            <w:pPr>
              <w:autoSpaceDE w:val="0"/>
              <w:autoSpaceDN w:val="0"/>
              <w:jc w:val="left"/>
              <w:rPr>
                <w:rFonts w:cstheme="minorHAnsi"/>
              </w:rPr>
            </w:pPr>
            <w:r>
              <w:rPr>
                <w:rFonts w:cstheme="minorHAnsi"/>
              </w:rPr>
              <w:t xml:space="preserve">Lisa then pointed out that </w:t>
            </w:r>
            <w:r w:rsidR="00220D35">
              <w:rPr>
                <w:rFonts w:cstheme="minorHAnsi"/>
              </w:rPr>
              <w:t xml:space="preserve">this would add a state benchmark to compare </w:t>
            </w:r>
            <w:r>
              <w:rPr>
                <w:rFonts w:cstheme="minorHAnsi"/>
              </w:rPr>
              <w:t>the systems’ data to, b</w:t>
            </w:r>
            <w:r w:rsidR="00220D35">
              <w:rPr>
                <w:rFonts w:cstheme="minorHAnsi"/>
              </w:rPr>
              <w:t xml:space="preserve">ut your questions are valid and that is why we are looking at doing a pilot to see if it adds value. </w:t>
            </w:r>
          </w:p>
          <w:p w:rsidR="00220D35" w:rsidRDefault="00220D35" w:rsidP="00A347AD">
            <w:pPr>
              <w:autoSpaceDE w:val="0"/>
              <w:autoSpaceDN w:val="0"/>
              <w:jc w:val="left"/>
              <w:rPr>
                <w:rFonts w:cstheme="minorHAnsi"/>
              </w:rPr>
            </w:pPr>
          </w:p>
          <w:p w:rsidR="00220D35" w:rsidRDefault="00220D35" w:rsidP="00A347AD">
            <w:pPr>
              <w:autoSpaceDE w:val="0"/>
              <w:autoSpaceDN w:val="0"/>
              <w:jc w:val="left"/>
              <w:rPr>
                <w:rFonts w:cstheme="minorHAnsi"/>
              </w:rPr>
            </w:pPr>
            <w:r>
              <w:rPr>
                <w:rFonts w:cstheme="minorHAnsi"/>
              </w:rPr>
              <w:t>Randy</w:t>
            </w:r>
            <w:r w:rsidR="005F57B1">
              <w:rPr>
                <w:rFonts w:cstheme="minorHAnsi"/>
              </w:rPr>
              <w:t xml:space="preserve"> said that the recommendation</w:t>
            </w:r>
            <w:r>
              <w:rPr>
                <w:rFonts w:cstheme="minorHAnsi"/>
              </w:rPr>
              <w:t xml:space="preserve"> from MLT was to look at the work and see how it can impact the focus area</w:t>
            </w:r>
            <w:r w:rsidR="005F57B1">
              <w:rPr>
                <w:rFonts w:cstheme="minorHAnsi"/>
              </w:rPr>
              <w:t>s</w:t>
            </w:r>
            <w:r>
              <w:rPr>
                <w:rFonts w:cstheme="minorHAnsi"/>
              </w:rPr>
              <w:t xml:space="preserve">. </w:t>
            </w:r>
            <w:r w:rsidR="005F57B1">
              <w:rPr>
                <w:rFonts w:cstheme="minorHAnsi"/>
              </w:rPr>
              <w:t xml:space="preserve">He asked for the Coalition to bring back a more refined work plan on how they plan to accomplish that. </w:t>
            </w:r>
          </w:p>
          <w:p w:rsidR="00220D35" w:rsidRDefault="00220D35" w:rsidP="00A347AD">
            <w:pPr>
              <w:autoSpaceDE w:val="0"/>
              <w:autoSpaceDN w:val="0"/>
              <w:jc w:val="left"/>
              <w:rPr>
                <w:rFonts w:cstheme="minorHAnsi"/>
              </w:rPr>
            </w:pPr>
          </w:p>
          <w:p w:rsidR="00220D35" w:rsidRDefault="00220D35" w:rsidP="00A347AD">
            <w:pPr>
              <w:autoSpaceDE w:val="0"/>
              <w:autoSpaceDN w:val="0"/>
              <w:jc w:val="left"/>
              <w:rPr>
                <w:rFonts w:cstheme="minorHAnsi"/>
              </w:rPr>
            </w:pPr>
            <w:r>
              <w:rPr>
                <w:rFonts w:cstheme="minorHAnsi"/>
              </w:rPr>
              <w:t xml:space="preserve">Lisa started presenting inform on BH PTE. </w:t>
            </w:r>
          </w:p>
          <w:p w:rsidR="00220D35" w:rsidRDefault="00220D35" w:rsidP="00A347AD">
            <w:pPr>
              <w:autoSpaceDE w:val="0"/>
              <w:autoSpaceDN w:val="0"/>
              <w:jc w:val="left"/>
              <w:rPr>
                <w:rFonts w:cstheme="minorHAnsi"/>
              </w:rPr>
            </w:pPr>
          </w:p>
          <w:p w:rsidR="009C0554" w:rsidRDefault="005F57B1" w:rsidP="00A347AD">
            <w:pPr>
              <w:autoSpaceDE w:val="0"/>
              <w:autoSpaceDN w:val="0"/>
              <w:jc w:val="left"/>
              <w:rPr>
                <w:rFonts w:cstheme="minorHAnsi"/>
              </w:rPr>
            </w:pPr>
            <w:r>
              <w:rPr>
                <w:rFonts w:cstheme="minorHAnsi"/>
              </w:rPr>
              <w:t>Lorrie came to speak to the BH PTE Steering Committee activities. She explained that they were previously trying to elevate all boats</w:t>
            </w:r>
            <w:r w:rsidR="00220D35">
              <w:rPr>
                <w:rFonts w:cstheme="minorHAnsi"/>
              </w:rPr>
              <w:t xml:space="preserve">. </w:t>
            </w:r>
            <w:r>
              <w:rPr>
                <w:rFonts w:cstheme="minorHAnsi"/>
              </w:rPr>
              <w:t>She said that as they</w:t>
            </w:r>
            <w:r w:rsidR="00220D35">
              <w:rPr>
                <w:rFonts w:cstheme="minorHAnsi"/>
              </w:rPr>
              <w:t xml:space="preserve"> have been paying attention</w:t>
            </w:r>
            <w:r>
              <w:rPr>
                <w:rFonts w:cstheme="minorHAnsi"/>
              </w:rPr>
              <w:t>,</w:t>
            </w:r>
            <w:r w:rsidR="00220D35">
              <w:rPr>
                <w:rFonts w:cstheme="minorHAnsi"/>
              </w:rPr>
              <w:t xml:space="preserve"> </w:t>
            </w:r>
            <w:r>
              <w:rPr>
                <w:rFonts w:cstheme="minorHAnsi"/>
              </w:rPr>
              <w:t>they</w:t>
            </w:r>
            <w:r w:rsidR="00220D35">
              <w:rPr>
                <w:rFonts w:cstheme="minorHAnsi"/>
              </w:rPr>
              <w:t xml:space="preserve"> have seen better focus from practices and systems to get </w:t>
            </w:r>
            <w:r>
              <w:rPr>
                <w:rFonts w:cstheme="minorHAnsi"/>
              </w:rPr>
              <w:t xml:space="preserve">behavioral health </w:t>
            </w:r>
            <w:r w:rsidR="00220D35">
              <w:rPr>
                <w:rFonts w:cstheme="minorHAnsi"/>
              </w:rPr>
              <w:t>members connected to primary care. The BH PTE S</w:t>
            </w:r>
            <w:r>
              <w:rPr>
                <w:rFonts w:cstheme="minorHAnsi"/>
              </w:rPr>
              <w:t xml:space="preserve">teering </w:t>
            </w:r>
            <w:r w:rsidR="00220D35">
              <w:rPr>
                <w:rFonts w:cstheme="minorHAnsi"/>
              </w:rPr>
              <w:t>C</w:t>
            </w:r>
            <w:r>
              <w:rPr>
                <w:rFonts w:cstheme="minorHAnsi"/>
              </w:rPr>
              <w:t xml:space="preserve">ommittee has tended to move away from focuses just on the BHH/MaineCare population. They have </w:t>
            </w:r>
            <w:r w:rsidR="009C0554">
              <w:rPr>
                <w:rFonts w:cstheme="minorHAnsi"/>
              </w:rPr>
              <w:t xml:space="preserve">been working hand in hand with </w:t>
            </w:r>
            <w:r>
              <w:rPr>
                <w:rFonts w:cstheme="minorHAnsi"/>
              </w:rPr>
              <w:t>behavioral</w:t>
            </w:r>
            <w:r w:rsidR="00D85EC6">
              <w:rPr>
                <w:rFonts w:cstheme="minorHAnsi"/>
              </w:rPr>
              <w:t xml:space="preserve"> providers. </w:t>
            </w:r>
            <w:r w:rsidR="009C0554">
              <w:rPr>
                <w:rFonts w:cstheme="minorHAnsi"/>
              </w:rPr>
              <w:t xml:space="preserve"> </w:t>
            </w:r>
            <w:r w:rsidR="00D85EC6">
              <w:rPr>
                <w:rFonts w:cstheme="minorHAnsi"/>
              </w:rPr>
              <w:t>I</w:t>
            </w:r>
            <w:r w:rsidR="009C0554">
              <w:rPr>
                <w:rFonts w:cstheme="minorHAnsi"/>
              </w:rPr>
              <w:t xml:space="preserve">f </w:t>
            </w:r>
            <w:r w:rsidR="00D85EC6">
              <w:rPr>
                <w:rFonts w:cstheme="minorHAnsi"/>
              </w:rPr>
              <w:t xml:space="preserve">the </w:t>
            </w:r>
            <w:r w:rsidR="009C0554">
              <w:rPr>
                <w:rFonts w:cstheme="minorHAnsi"/>
              </w:rPr>
              <w:t xml:space="preserve">new direction is to move </w:t>
            </w:r>
            <w:r w:rsidR="00D85EC6">
              <w:rPr>
                <w:rFonts w:cstheme="minorHAnsi"/>
              </w:rPr>
              <w:t>toward</w:t>
            </w:r>
            <w:r>
              <w:rPr>
                <w:rFonts w:cstheme="minorHAnsi"/>
              </w:rPr>
              <w:t xml:space="preserve"> re</w:t>
            </w:r>
            <w:r w:rsidR="00D85EC6">
              <w:rPr>
                <w:rFonts w:cstheme="minorHAnsi"/>
              </w:rPr>
              <w:t>ducing</w:t>
            </w:r>
            <w:r w:rsidR="009C0554">
              <w:rPr>
                <w:rFonts w:cstheme="minorHAnsi"/>
              </w:rPr>
              <w:t xml:space="preserve"> fragmentation</w:t>
            </w:r>
            <w:r>
              <w:rPr>
                <w:rFonts w:cstheme="minorHAnsi"/>
              </w:rPr>
              <w:t>, the committee can look at address barriers to accomplishing that from the behavioral health perspective. She said that one of the current</w:t>
            </w:r>
            <w:r w:rsidR="009C0554">
              <w:rPr>
                <w:rFonts w:cstheme="minorHAnsi"/>
              </w:rPr>
              <w:t xml:space="preserve"> focus areas is </w:t>
            </w:r>
            <w:r w:rsidR="002A7ABE">
              <w:rPr>
                <w:rFonts w:cstheme="minorHAnsi"/>
              </w:rPr>
              <w:t xml:space="preserve">identifying a case management public reporting measure </w:t>
            </w:r>
            <w:r w:rsidR="009C0554">
              <w:rPr>
                <w:rFonts w:cstheme="minorHAnsi"/>
              </w:rPr>
              <w:t xml:space="preserve">which does fit very well with the FCI. </w:t>
            </w:r>
            <w:r w:rsidR="002A7ABE">
              <w:rPr>
                <w:rFonts w:cstheme="minorHAnsi"/>
              </w:rPr>
              <w:t xml:space="preserve">She will bring all this back </w:t>
            </w:r>
            <w:r w:rsidR="009C0554">
              <w:rPr>
                <w:rFonts w:cstheme="minorHAnsi"/>
              </w:rPr>
              <w:t xml:space="preserve">to the PTE BH Steering Committee and find out how they can get to a better focus. </w:t>
            </w:r>
            <w:r w:rsidR="002A7ABE">
              <w:rPr>
                <w:rFonts w:cstheme="minorHAnsi"/>
              </w:rPr>
              <w:t xml:space="preserve">She said they will need to think more about </w:t>
            </w:r>
            <w:r w:rsidR="009C0554">
              <w:rPr>
                <w:rFonts w:cstheme="minorHAnsi"/>
              </w:rPr>
              <w:t xml:space="preserve">how </w:t>
            </w:r>
            <w:r w:rsidR="002A7ABE">
              <w:rPr>
                <w:rFonts w:cstheme="minorHAnsi"/>
              </w:rPr>
              <w:t>they</w:t>
            </w:r>
            <w:r w:rsidR="009C0554">
              <w:rPr>
                <w:rFonts w:cstheme="minorHAnsi"/>
              </w:rPr>
              <w:t xml:space="preserve"> can incorporate diabetes</w:t>
            </w:r>
            <w:r w:rsidR="002A7ABE">
              <w:rPr>
                <w:rFonts w:cstheme="minorHAnsi"/>
              </w:rPr>
              <w:t xml:space="preserve"> into their work</w:t>
            </w:r>
            <w:r w:rsidR="009C0554">
              <w:rPr>
                <w:rFonts w:cstheme="minorHAnsi"/>
              </w:rPr>
              <w:t xml:space="preserve">. </w:t>
            </w:r>
            <w:r w:rsidR="002A7ABE">
              <w:rPr>
                <w:rFonts w:cstheme="minorHAnsi"/>
              </w:rPr>
              <w:t>She pointed out that on the</w:t>
            </w:r>
            <w:r w:rsidR="009C0554">
              <w:rPr>
                <w:rFonts w:cstheme="minorHAnsi"/>
              </w:rPr>
              <w:t xml:space="preserve"> PTE primary care side</w:t>
            </w:r>
            <w:r w:rsidR="002A7ABE">
              <w:rPr>
                <w:rFonts w:cstheme="minorHAnsi"/>
              </w:rPr>
              <w:t xml:space="preserve">, they </w:t>
            </w:r>
            <w:r w:rsidR="009C0554">
              <w:rPr>
                <w:rFonts w:cstheme="minorHAnsi"/>
              </w:rPr>
              <w:t xml:space="preserve">already address diabetes. </w:t>
            </w:r>
            <w:r w:rsidR="002A7ABE">
              <w:rPr>
                <w:rFonts w:cstheme="minorHAnsi"/>
              </w:rPr>
              <w:t>She will come back with a revised work plan Febr</w:t>
            </w:r>
            <w:r w:rsidR="009C0554">
              <w:rPr>
                <w:rFonts w:cstheme="minorHAnsi"/>
              </w:rPr>
              <w:t xml:space="preserve">uary on how </w:t>
            </w:r>
            <w:r w:rsidR="002A7ABE">
              <w:rPr>
                <w:rFonts w:cstheme="minorHAnsi"/>
              </w:rPr>
              <w:t xml:space="preserve">they </w:t>
            </w:r>
            <w:r w:rsidR="009C0554">
              <w:rPr>
                <w:rFonts w:cstheme="minorHAnsi"/>
              </w:rPr>
              <w:t xml:space="preserve">can incorporate these </w:t>
            </w:r>
            <w:r w:rsidR="002A7ABE">
              <w:rPr>
                <w:rFonts w:cstheme="minorHAnsi"/>
              </w:rPr>
              <w:t xml:space="preserve">new </w:t>
            </w:r>
            <w:r w:rsidR="009C0554">
              <w:rPr>
                <w:rFonts w:cstheme="minorHAnsi"/>
              </w:rPr>
              <w:t xml:space="preserve">focus areas. </w:t>
            </w:r>
          </w:p>
          <w:p w:rsidR="009C0554" w:rsidRDefault="009C0554" w:rsidP="00A347AD">
            <w:pPr>
              <w:autoSpaceDE w:val="0"/>
              <w:autoSpaceDN w:val="0"/>
              <w:jc w:val="left"/>
              <w:rPr>
                <w:rFonts w:cstheme="minorHAnsi"/>
              </w:rPr>
            </w:pPr>
          </w:p>
          <w:p w:rsidR="009C0554" w:rsidRDefault="002A7ABE" w:rsidP="00A347AD">
            <w:pPr>
              <w:autoSpaceDE w:val="0"/>
              <w:autoSpaceDN w:val="0"/>
              <w:jc w:val="left"/>
              <w:rPr>
                <w:rFonts w:cstheme="minorHAnsi"/>
              </w:rPr>
            </w:pPr>
            <w:r>
              <w:rPr>
                <w:rFonts w:cstheme="minorHAnsi"/>
              </w:rPr>
              <w:t xml:space="preserve">Lisa began presenting on </w:t>
            </w:r>
            <w:r w:rsidR="009C0554">
              <w:rPr>
                <w:rFonts w:cstheme="minorHAnsi"/>
              </w:rPr>
              <w:t>practice reports and the work</w:t>
            </w:r>
            <w:r>
              <w:rPr>
                <w:rFonts w:cstheme="minorHAnsi"/>
              </w:rPr>
              <w:t xml:space="preserve"> </w:t>
            </w:r>
            <w:r w:rsidR="009C0554">
              <w:rPr>
                <w:rFonts w:cstheme="minorHAnsi"/>
              </w:rPr>
              <w:t xml:space="preserve">plan they developed for this coming year. </w:t>
            </w:r>
            <w:r>
              <w:rPr>
                <w:rFonts w:cstheme="minorHAnsi"/>
              </w:rPr>
              <w:t xml:space="preserve">She said </w:t>
            </w:r>
            <w:r w:rsidR="009C0554">
              <w:rPr>
                <w:rFonts w:cstheme="minorHAnsi"/>
              </w:rPr>
              <w:t>do already include nephrology screening, eye exams, and Hba1c t</w:t>
            </w:r>
            <w:r>
              <w:rPr>
                <w:rFonts w:cstheme="minorHAnsi"/>
              </w:rPr>
              <w:t xml:space="preserve">ests. In terms of fragmentation, they </w:t>
            </w:r>
            <w:r w:rsidR="009C0554">
              <w:rPr>
                <w:rFonts w:cstheme="minorHAnsi"/>
              </w:rPr>
              <w:t xml:space="preserve">can go back and look at what might be available for additional measures. </w:t>
            </w:r>
            <w:r>
              <w:rPr>
                <w:rFonts w:cstheme="minorHAnsi"/>
              </w:rPr>
              <w:t xml:space="preserve">They will also </w:t>
            </w:r>
            <w:r w:rsidR="009C0554">
              <w:rPr>
                <w:rFonts w:cstheme="minorHAnsi"/>
              </w:rPr>
              <w:t>bring this back in February</w:t>
            </w:r>
            <w:r>
              <w:rPr>
                <w:rFonts w:cstheme="minorHAnsi"/>
              </w:rPr>
              <w:t xml:space="preserve"> meeting</w:t>
            </w:r>
            <w:r w:rsidR="009C0554">
              <w:rPr>
                <w:rFonts w:cstheme="minorHAnsi"/>
              </w:rPr>
              <w:t xml:space="preserve"> to</w:t>
            </w:r>
            <w:r>
              <w:rPr>
                <w:rFonts w:cstheme="minorHAnsi"/>
              </w:rPr>
              <w:t xml:space="preserve"> with more detail around the </w:t>
            </w:r>
            <w:r>
              <w:rPr>
                <w:rFonts w:cstheme="minorHAnsi"/>
              </w:rPr>
              <w:lastRenderedPageBreak/>
              <w:t>focus areas</w:t>
            </w:r>
            <w:r w:rsidR="009C0554">
              <w:rPr>
                <w:rFonts w:cstheme="minorHAnsi"/>
              </w:rPr>
              <w:t>.</w:t>
            </w:r>
          </w:p>
          <w:p w:rsidR="009C0554" w:rsidRDefault="009C0554" w:rsidP="00A347AD">
            <w:pPr>
              <w:autoSpaceDE w:val="0"/>
              <w:autoSpaceDN w:val="0"/>
              <w:jc w:val="left"/>
              <w:rPr>
                <w:rFonts w:cstheme="minorHAnsi"/>
              </w:rPr>
            </w:pPr>
          </w:p>
          <w:p w:rsidR="009C0554" w:rsidRDefault="002A7ABE" w:rsidP="00A347AD">
            <w:pPr>
              <w:autoSpaceDE w:val="0"/>
              <w:autoSpaceDN w:val="0"/>
              <w:jc w:val="left"/>
              <w:rPr>
                <w:rFonts w:cstheme="minorHAnsi"/>
              </w:rPr>
            </w:pPr>
            <w:r>
              <w:rPr>
                <w:rFonts w:cstheme="minorHAnsi"/>
              </w:rPr>
              <w:t>Stefanie asked how they have been receiving feedback from providers.</w:t>
            </w:r>
          </w:p>
          <w:p w:rsidR="009C0554" w:rsidRDefault="002A7ABE" w:rsidP="00A347AD">
            <w:pPr>
              <w:autoSpaceDE w:val="0"/>
              <w:autoSpaceDN w:val="0"/>
              <w:jc w:val="left"/>
              <w:rPr>
                <w:rFonts w:cstheme="minorHAnsi"/>
              </w:rPr>
            </w:pPr>
            <w:r>
              <w:rPr>
                <w:rFonts w:cstheme="minorHAnsi"/>
              </w:rPr>
              <w:t>Lisa said that some of it is ad hoc-</w:t>
            </w:r>
            <w:r w:rsidR="009C0554">
              <w:rPr>
                <w:rFonts w:cstheme="minorHAnsi"/>
              </w:rPr>
              <w:t xml:space="preserve">based conversations, </w:t>
            </w:r>
            <w:r>
              <w:rPr>
                <w:rFonts w:cstheme="minorHAnsi"/>
              </w:rPr>
              <w:t xml:space="preserve">but they </w:t>
            </w:r>
            <w:r w:rsidR="009C0554">
              <w:rPr>
                <w:rFonts w:cstheme="minorHAnsi"/>
              </w:rPr>
              <w:t xml:space="preserve">look for any opportunity to discuss utility with providers. </w:t>
            </w:r>
          </w:p>
          <w:p w:rsidR="009C0554" w:rsidRDefault="009C0554" w:rsidP="00A347AD">
            <w:pPr>
              <w:autoSpaceDE w:val="0"/>
              <w:autoSpaceDN w:val="0"/>
              <w:jc w:val="left"/>
              <w:rPr>
                <w:rFonts w:cstheme="minorHAnsi"/>
              </w:rPr>
            </w:pPr>
          </w:p>
          <w:p w:rsidR="009C0554" w:rsidRDefault="002A7ABE" w:rsidP="00A347AD">
            <w:pPr>
              <w:autoSpaceDE w:val="0"/>
              <w:autoSpaceDN w:val="0"/>
              <w:jc w:val="left"/>
              <w:rPr>
                <w:rFonts w:cstheme="minorHAnsi"/>
              </w:rPr>
            </w:pPr>
            <w:r>
              <w:rPr>
                <w:rFonts w:cstheme="minorHAnsi"/>
              </w:rPr>
              <w:t xml:space="preserve">Andy said that they </w:t>
            </w:r>
            <w:r w:rsidR="009C0554">
              <w:rPr>
                <w:rFonts w:cstheme="minorHAnsi"/>
              </w:rPr>
              <w:t>have a new data director that has begun meeting with large systems leaderships about what data needs are and how these reports do or don’t meet those needs, and how these can be sustained in the future. Also met with Jim Leonard who gave some great feedback including connecting with the L</w:t>
            </w:r>
            <w:r>
              <w:rPr>
                <w:rFonts w:cstheme="minorHAnsi"/>
              </w:rPr>
              <w:t xml:space="preserve">earning Collaborative </w:t>
            </w:r>
            <w:r w:rsidR="009C0554">
              <w:rPr>
                <w:rFonts w:cstheme="minorHAnsi"/>
              </w:rPr>
              <w:t>activities through MQC.</w:t>
            </w:r>
          </w:p>
          <w:p w:rsidR="009C0554" w:rsidRDefault="009C0554" w:rsidP="00A347AD">
            <w:pPr>
              <w:autoSpaceDE w:val="0"/>
              <w:autoSpaceDN w:val="0"/>
              <w:jc w:val="left"/>
              <w:rPr>
                <w:rFonts w:cstheme="minorHAnsi"/>
              </w:rPr>
            </w:pPr>
          </w:p>
          <w:p w:rsidR="009C0554" w:rsidRDefault="002A7ABE" w:rsidP="00A347AD">
            <w:pPr>
              <w:autoSpaceDE w:val="0"/>
              <w:autoSpaceDN w:val="0"/>
              <w:jc w:val="left"/>
              <w:rPr>
                <w:rFonts w:cstheme="minorHAnsi"/>
              </w:rPr>
            </w:pPr>
            <w:r>
              <w:rPr>
                <w:rFonts w:cstheme="minorHAnsi"/>
              </w:rPr>
              <w:t>Katie said she still thinks that the</w:t>
            </w:r>
            <w:r w:rsidR="009C0554">
              <w:rPr>
                <w:rFonts w:cstheme="minorHAnsi"/>
              </w:rPr>
              <w:t xml:space="preserve"> PTE physicians </w:t>
            </w:r>
            <w:r>
              <w:rPr>
                <w:rFonts w:cstheme="minorHAnsi"/>
              </w:rPr>
              <w:t xml:space="preserve">group is the </w:t>
            </w:r>
            <w:r w:rsidR="009C0554">
              <w:rPr>
                <w:rFonts w:cstheme="minorHAnsi"/>
              </w:rPr>
              <w:t xml:space="preserve">most logical place to have a conversation around these reports, and have an understanding around broader policies. </w:t>
            </w:r>
          </w:p>
          <w:p w:rsidR="00287EF1" w:rsidRDefault="002A7ABE" w:rsidP="00A347AD">
            <w:pPr>
              <w:autoSpaceDE w:val="0"/>
              <w:autoSpaceDN w:val="0"/>
              <w:jc w:val="left"/>
              <w:rPr>
                <w:rFonts w:cstheme="minorHAnsi"/>
              </w:rPr>
            </w:pPr>
            <w:r>
              <w:rPr>
                <w:rFonts w:cstheme="minorHAnsi"/>
              </w:rPr>
              <w:t>Andy explained that the</w:t>
            </w:r>
            <w:r w:rsidR="009C0554">
              <w:rPr>
                <w:rFonts w:cstheme="minorHAnsi"/>
              </w:rPr>
              <w:t xml:space="preserve"> PTE </w:t>
            </w:r>
            <w:r>
              <w:rPr>
                <w:rFonts w:cstheme="minorHAnsi"/>
              </w:rPr>
              <w:t xml:space="preserve">group has a </w:t>
            </w:r>
            <w:r w:rsidR="009C0554">
              <w:rPr>
                <w:rFonts w:cstheme="minorHAnsi"/>
              </w:rPr>
              <w:t xml:space="preserve"> clear mandate to vet measures for public reporting</w:t>
            </w:r>
            <w:r>
              <w:rPr>
                <w:rFonts w:cstheme="minorHAnsi"/>
              </w:rPr>
              <w:t>, and that m</w:t>
            </w:r>
            <w:r w:rsidR="009C0554">
              <w:rPr>
                <w:rFonts w:cstheme="minorHAnsi"/>
              </w:rPr>
              <w:t>ost of the information in the practice reports are not public.</w:t>
            </w:r>
            <w:r>
              <w:rPr>
                <w:rFonts w:cstheme="minorHAnsi"/>
              </w:rPr>
              <w:t xml:space="preserve"> He said that the B</w:t>
            </w:r>
            <w:r w:rsidR="009C0554">
              <w:rPr>
                <w:rFonts w:cstheme="minorHAnsi"/>
              </w:rPr>
              <w:t xml:space="preserve">oard would have to rethink PTE charge, because that would broaden their focus. PTE is a forum where a lot of practices and providers come together. </w:t>
            </w:r>
          </w:p>
          <w:p w:rsidR="00287EF1" w:rsidRDefault="002A7ABE" w:rsidP="00A347AD">
            <w:pPr>
              <w:autoSpaceDE w:val="0"/>
              <w:autoSpaceDN w:val="0"/>
              <w:jc w:val="left"/>
              <w:rPr>
                <w:rFonts w:cstheme="minorHAnsi"/>
              </w:rPr>
            </w:pPr>
            <w:r>
              <w:rPr>
                <w:rFonts w:cstheme="minorHAnsi"/>
              </w:rPr>
              <w:t xml:space="preserve">Katie said that they could think about having the conversation because it’s the right group to get feedback from, but they don’t </w:t>
            </w:r>
            <w:r w:rsidR="00287EF1">
              <w:rPr>
                <w:rFonts w:cstheme="minorHAnsi"/>
              </w:rPr>
              <w:t xml:space="preserve">necessarily need to make it a formal charge. </w:t>
            </w:r>
          </w:p>
          <w:p w:rsidR="002A7ABE" w:rsidRDefault="002A7ABE" w:rsidP="00A347AD">
            <w:pPr>
              <w:autoSpaceDE w:val="0"/>
              <w:autoSpaceDN w:val="0"/>
              <w:jc w:val="left"/>
              <w:rPr>
                <w:rFonts w:cstheme="minorHAnsi"/>
              </w:rPr>
            </w:pPr>
          </w:p>
          <w:p w:rsidR="00287EF1" w:rsidRDefault="002A7ABE" w:rsidP="00A347AD">
            <w:pPr>
              <w:autoSpaceDE w:val="0"/>
              <w:autoSpaceDN w:val="0"/>
              <w:jc w:val="left"/>
              <w:rPr>
                <w:rFonts w:cstheme="minorHAnsi"/>
              </w:rPr>
            </w:pPr>
            <w:r>
              <w:rPr>
                <w:rFonts w:cstheme="minorHAnsi"/>
              </w:rPr>
              <w:t xml:space="preserve">Randy asked for them to </w:t>
            </w:r>
            <w:r w:rsidR="00287EF1">
              <w:rPr>
                <w:rFonts w:cstheme="minorHAnsi"/>
              </w:rPr>
              <w:t>bring back in February more information about pr</w:t>
            </w:r>
            <w:r>
              <w:rPr>
                <w:rFonts w:cstheme="minorHAnsi"/>
              </w:rPr>
              <w:t xml:space="preserve">actice reports and the TA piece, once they have had time to collaborate with other SIM partners. </w:t>
            </w:r>
          </w:p>
          <w:p w:rsidR="00287EF1" w:rsidRDefault="002A7ABE" w:rsidP="00A347AD">
            <w:pPr>
              <w:autoSpaceDE w:val="0"/>
              <w:autoSpaceDN w:val="0"/>
              <w:jc w:val="left"/>
              <w:rPr>
                <w:rFonts w:cstheme="minorHAnsi"/>
              </w:rPr>
            </w:pPr>
            <w:r>
              <w:rPr>
                <w:rFonts w:cstheme="minorHAnsi"/>
              </w:rPr>
              <w:t xml:space="preserve">Andy said that they </w:t>
            </w:r>
            <w:r w:rsidR="00287EF1">
              <w:rPr>
                <w:rFonts w:cstheme="minorHAnsi"/>
              </w:rPr>
              <w:t xml:space="preserve">met with </w:t>
            </w:r>
            <w:r>
              <w:rPr>
                <w:rFonts w:cstheme="minorHAnsi"/>
              </w:rPr>
              <w:t xml:space="preserve">Dr. Letourneau’s </w:t>
            </w:r>
            <w:r w:rsidR="00287EF1">
              <w:rPr>
                <w:rFonts w:cstheme="minorHAnsi"/>
              </w:rPr>
              <w:t>staff and</w:t>
            </w:r>
            <w:r>
              <w:rPr>
                <w:rFonts w:cstheme="minorHAnsi"/>
              </w:rPr>
              <w:t xml:space="preserve"> they</w:t>
            </w:r>
            <w:r w:rsidR="00287EF1">
              <w:rPr>
                <w:rFonts w:cstheme="minorHAnsi"/>
              </w:rPr>
              <w:t xml:space="preserve"> have a piece on the learning session agenda around using practice reports. </w:t>
            </w:r>
          </w:p>
          <w:p w:rsidR="00287EF1" w:rsidRDefault="00287EF1" w:rsidP="00A347AD">
            <w:pPr>
              <w:autoSpaceDE w:val="0"/>
              <w:autoSpaceDN w:val="0"/>
              <w:jc w:val="left"/>
              <w:rPr>
                <w:rFonts w:cstheme="minorHAnsi"/>
              </w:rPr>
            </w:pPr>
          </w:p>
          <w:p w:rsidR="00287EF1" w:rsidRDefault="002A7ABE" w:rsidP="00A347AD">
            <w:pPr>
              <w:autoSpaceDE w:val="0"/>
              <w:autoSpaceDN w:val="0"/>
              <w:jc w:val="left"/>
              <w:rPr>
                <w:rFonts w:cstheme="minorHAnsi"/>
              </w:rPr>
            </w:pPr>
            <w:r>
              <w:rPr>
                <w:rFonts w:cstheme="minorHAnsi"/>
              </w:rPr>
              <w:t>It was decided, based on comments and questions a</w:t>
            </w:r>
            <w:r w:rsidR="00D67382">
              <w:rPr>
                <w:rFonts w:cstheme="minorHAnsi"/>
              </w:rPr>
              <w:t>round the Fragmented Care Index</w:t>
            </w:r>
            <w:r>
              <w:rPr>
                <w:rFonts w:cstheme="minorHAnsi"/>
              </w:rPr>
              <w:t>,</w:t>
            </w:r>
            <w:r w:rsidR="00D67382">
              <w:rPr>
                <w:rFonts w:cstheme="minorHAnsi"/>
              </w:rPr>
              <w:t xml:space="preserve"> that there should be a special</w:t>
            </w:r>
            <w:r>
              <w:rPr>
                <w:rFonts w:cstheme="minorHAnsi"/>
              </w:rPr>
              <w:t xml:space="preserve"> session for Steering Committee members and </w:t>
            </w:r>
            <w:r w:rsidR="00221273">
              <w:rPr>
                <w:rFonts w:cstheme="minorHAnsi"/>
              </w:rPr>
              <w:t xml:space="preserve">interested parties by Lewin and Jay to get more in depth into the Fragmented Care Index. </w:t>
            </w:r>
            <w:r w:rsidR="00D67382">
              <w:rPr>
                <w:rFonts w:cstheme="minorHAnsi"/>
              </w:rPr>
              <w:t xml:space="preserve">Randy said he would organize this as soon as possible. </w:t>
            </w:r>
          </w:p>
          <w:p w:rsidR="00287EF1" w:rsidRDefault="00287EF1" w:rsidP="00A347AD">
            <w:pPr>
              <w:autoSpaceDE w:val="0"/>
              <w:autoSpaceDN w:val="0"/>
              <w:jc w:val="left"/>
              <w:rPr>
                <w:rFonts w:cstheme="minorHAnsi"/>
              </w:rPr>
            </w:pPr>
          </w:p>
          <w:p w:rsidR="00CF5C17" w:rsidRDefault="00CF5C17" w:rsidP="00A347AD">
            <w:pPr>
              <w:autoSpaceDE w:val="0"/>
              <w:autoSpaceDN w:val="0"/>
              <w:jc w:val="left"/>
              <w:rPr>
                <w:rFonts w:cstheme="minorHAnsi"/>
              </w:rPr>
            </w:pPr>
          </w:p>
          <w:p w:rsidR="00CF5C17" w:rsidRPr="00142560" w:rsidRDefault="00CF5C17" w:rsidP="00A347AD">
            <w:pPr>
              <w:autoSpaceDE w:val="0"/>
              <w:autoSpaceDN w:val="0"/>
              <w:jc w:val="left"/>
              <w:rPr>
                <w:rFonts w:cstheme="minorHAnsi"/>
              </w:rPr>
            </w:pPr>
          </w:p>
        </w:tc>
        <w:tc>
          <w:tcPr>
            <w:tcW w:w="3784" w:type="dxa"/>
          </w:tcPr>
          <w:p w:rsidR="008E0FE6" w:rsidRDefault="008E0FE6" w:rsidP="00B57A9B">
            <w:pPr>
              <w:jc w:val="left"/>
              <w:rPr>
                <w:rFonts w:cstheme="minorHAnsi"/>
              </w:rPr>
            </w:pPr>
          </w:p>
          <w:p w:rsidR="008E0FE6" w:rsidRDefault="00D67382" w:rsidP="00D67382">
            <w:pPr>
              <w:jc w:val="left"/>
              <w:rPr>
                <w:rFonts w:cstheme="minorHAnsi"/>
              </w:rPr>
            </w:pPr>
            <w:r>
              <w:rPr>
                <w:rFonts w:cstheme="minorHAnsi"/>
              </w:rPr>
              <w:t>The Coalition will return in February with refined work plans for their objectives that in</w:t>
            </w:r>
            <w:r w:rsidR="00586699">
              <w:rPr>
                <w:rFonts w:cstheme="minorHAnsi"/>
              </w:rPr>
              <w:t xml:space="preserve"> include plans to address the new focus areas. </w:t>
            </w:r>
          </w:p>
          <w:p w:rsidR="00586699" w:rsidRDefault="00586699" w:rsidP="00D67382">
            <w:pPr>
              <w:jc w:val="left"/>
              <w:rPr>
                <w:rFonts w:cstheme="minorHAnsi"/>
              </w:rPr>
            </w:pPr>
          </w:p>
          <w:p w:rsidR="00586699" w:rsidRPr="00EE484F" w:rsidRDefault="00586699" w:rsidP="00D67382">
            <w:pPr>
              <w:jc w:val="left"/>
              <w:rPr>
                <w:rFonts w:cstheme="minorHAnsi"/>
              </w:rPr>
            </w:pPr>
            <w:r>
              <w:rPr>
                <w:rFonts w:cstheme="minorHAnsi"/>
              </w:rPr>
              <w:t xml:space="preserve">Randy will set up a special session for Lewin and Jay to give an in-depth presentation on the Fragmented Care Index. </w:t>
            </w:r>
          </w:p>
        </w:tc>
      </w:tr>
      <w:tr w:rsidR="00224BA8" w:rsidRPr="00990D1F" w:rsidTr="00370D56">
        <w:tc>
          <w:tcPr>
            <w:tcW w:w="0" w:type="auto"/>
          </w:tcPr>
          <w:p w:rsidR="00071563" w:rsidRPr="00CB456E" w:rsidRDefault="00A347AD" w:rsidP="000D515E">
            <w:pPr>
              <w:jc w:val="left"/>
              <w:rPr>
                <w:rFonts w:cstheme="minorHAnsi"/>
                <w:b/>
              </w:rPr>
            </w:pPr>
            <w:r w:rsidRPr="00A347AD">
              <w:rPr>
                <w:rFonts w:cstheme="minorHAnsi"/>
                <w:b/>
              </w:rPr>
              <w:lastRenderedPageBreak/>
              <w:t>6- Public Comment</w:t>
            </w:r>
          </w:p>
        </w:tc>
        <w:tc>
          <w:tcPr>
            <w:tcW w:w="8543" w:type="dxa"/>
          </w:tcPr>
          <w:p w:rsidR="00A80E8B" w:rsidRDefault="000D515E" w:rsidP="007F53DD">
            <w:pPr>
              <w:jc w:val="left"/>
              <w:rPr>
                <w:rFonts w:cstheme="minorHAnsi"/>
                <w:i/>
              </w:rPr>
            </w:pPr>
            <w:r>
              <w:rPr>
                <w:rFonts w:cstheme="minorHAnsi"/>
                <w:i/>
              </w:rPr>
              <w:t>Discuss health resource infrastructure review process</w:t>
            </w:r>
          </w:p>
          <w:p w:rsidR="00586699" w:rsidRDefault="00586699" w:rsidP="007F53DD">
            <w:pPr>
              <w:jc w:val="left"/>
              <w:rPr>
                <w:rFonts w:cstheme="minorHAnsi"/>
                <w:i/>
              </w:rPr>
            </w:pPr>
          </w:p>
          <w:p w:rsidR="000D515E" w:rsidRDefault="00287EF1" w:rsidP="007F53DD">
            <w:pPr>
              <w:jc w:val="left"/>
              <w:rPr>
                <w:rFonts w:cstheme="minorHAnsi"/>
              </w:rPr>
            </w:pPr>
            <w:r>
              <w:rPr>
                <w:rFonts w:cstheme="minorHAnsi"/>
              </w:rPr>
              <w:t xml:space="preserve"> Lisa Harvey- I can say for Beacon health those contracts are negotiated, we would not find any value in the work for benchmarking measure set. I would question further SIM investment in an activity that the two largest health systems have said it doesn’t have any </w:t>
            </w:r>
            <w:r>
              <w:rPr>
                <w:rFonts w:cstheme="minorHAnsi"/>
              </w:rPr>
              <w:lastRenderedPageBreak/>
              <w:t xml:space="preserve">value. </w:t>
            </w:r>
          </w:p>
          <w:p w:rsidR="00217D33" w:rsidRDefault="00217D33" w:rsidP="001C1F4C">
            <w:pPr>
              <w:jc w:val="left"/>
              <w:rPr>
                <w:rFonts w:cstheme="minorHAnsi"/>
              </w:rPr>
            </w:pPr>
          </w:p>
          <w:p w:rsidR="00A47581" w:rsidRPr="00617FC3" w:rsidRDefault="00A47581" w:rsidP="00763402">
            <w:pPr>
              <w:jc w:val="left"/>
              <w:rPr>
                <w:rFonts w:cstheme="minorHAnsi"/>
              </w:rPr>
            </w:pPr>
          </w:p>
        </w:tc>
        <w:tc>
          <w:tcPr>
            <w:tcW w:w="3784" w:type="dxa"/>
          </w:tcPr>
          <w:p w:rsidR="00774602" w:rsidRDefault="00774602" w:rsidP="00B57A9B">
            <w:pPr>
              <w:jc w:val="left"/>
              <w:rPr>
                <w:rFonts w:cstheme="minorHAnsi"/>
              </w:rPr>
            </w:pPr>
          </w:p>
          <w:p w:rsidR="00D24160" w:rsidRPr="00D24160" w:rsidRDefault="00256E5B" w:rsidP="00D24160">
            <w:pPr>
              <w:jc w:val="left"/>
              <w:rPr>
                <w:rFonts w:cstheme="minorHAnsi"/>
              </w:rPr>
            </w:pPr>
            <w:r>
              <w:rPr>
                <w:rFonts w:cstheme="minorHAnsi"/>
              </w:rPr>
              <w:t xml:space="preserve"> </w:t>
            </w:r>
          </w:p>
          <w:p w:rsidR="00617FC3" w:rsidRDefault="00617FC3" w:rsidP="002C0EB9">
            <w:pPr>
              <w:jc w:val="left"/>
              <w:rPr>
                <w:rFonts w:cstheme="minorHAnsi"/>
              </w:rPr>
            </w:pPr>
          </w:p>
        </w:tc>
      </w:tr>
    </w:tbl>
    <w:p w:rsidR="00CB3767" w:rsidRDefault="00CB3767" w:rsidP="00F976B0">
      <w:pPr>
        <w:tabs>
          <w:tab w:val="left" w:pos="420"/>
        </w:tabs>
        <w:jc w:val="left"/>
        <w:rPr>
          <w:rFonts w:ascii="Arial" w:hAnsi="Arial" w:cs="Arial"/>
          <w:sz w:val="24"/>
          <w:szCs w:val="24"/>
        </w:rPr>
      </w:pPr>
    </w:p>
    <w:p w:rsidR="00F976B0" w:rsidRDefault="00F976B0" w:rsidP="00F976B0">
      <w:pPr>
        <w:tabs>
          <w:tab w:val="left" w:pos="420"/>
        </w:tabs>
        <w:jc w:val="left"/>
        <w:rPr>
          <w:rFonts w:ascii="Arial" w:hAnsi="Arial" w:cs="Arial"/>
          <w:sz w:val="24"/>
          <w:szCs w:val="24"/>
        </w:rPr>
      </w:pPr>
    </w:p>
    <w:p w:rsidR="002B174E" w:rsidRPr="00F976B0" w:rsidRDefault="002B174E" w:rsidP="00F976B0">
      <w:pPr>
        <w:tabs>
          <w:tab w:val="left" w:pos="420"/>
        </w:tabs>
        <w:jc w:val="both"/>
        <w:rPr>
          <w:rFonts w:ascii="Arial" w:hAnsi="Arial" w:cs="Arial"/>
          <w:sz w:val="24"/>
          <w:szCs w:val="24"/>
        </w:rPr>
      </w:pPr>
      <w:r>
        <w:rPr>
          <w:rFonts w:ascii="Arial" w:hAnsi="Arial" w:cs="Arial"/>
          <w:sz w:val="24"/>
          <w:szCs w:val="24"/>
        </w:rPr>
        <w:t xml:space="preserve">. </w:t>
      </w:r>
    </w:p>
    <w:sectPr w:rsidR="002B174E" w:rsidRPr="00F976B0" w:rsidSect="005261E9">
      <w:type w:val="continuous"/>
      <w:pgSz w:w="15840" w:h="12240" w:orient="landscape"/>
      <w:pgMar w:top="900" w:right="72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946" w:rsidRDefault="00006946" w:rsidP="005261E9">
      <w:r>
        <w:separator/>
      </w:r>
    </w:p>
  </w:endnote>
  <w:endnote w:type="continuationSeparator" w:id="0">
    <w:p w:rsidR="00006946" w:rsidRDefault="00006946" w:rsidP="0052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57A" w:rsidRPr="005261E9" w:rsidRDefault="00BD157A" w:rsidP="005261E9">
    <w:pPr>
      <w:pStyle w:val="Footer"/>
      <w:tabs>
        <w:tab w:val="clear" w:pos="4680"/>
        <w:tab w:val="clear" w:pos="9360"/>
      </w:tabs>
      <w:rPr>
        <w:color w:val="808080" w:themeColor="background1" w:themeShade="80"/>
        <w:sz w:val="20"/>
        <w:szCs w:val="20"/>
      </w:rPr>
    </w:pPr>
    <w:r w:rsidRPr="005261E9">
      <w:rPr>
        <w:color w:val="808080" w:themeColor="background1" w:themeShade="80"/>
        <w:sz w:val="20"/>
        <w:szCs w:val="20"/>
      </w:rPr>
      <w:t xml:space="preserve">Page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PAGE  \* Arabic  \* MERGEFORMAT </w:instrText>
    </w:r>
    <w:r w:rsidRPr="005261E9">
      <w:rPr>
        <w:color w:val="808080" w:themeColor="background1" w:themeShade="80"/>
        <w:sz w:val="20"/>
        <w:szCs w:val="20"/>
      </w:rPr>
      <w:fldChar w:fldCharType="separate"/>
    </w:r>
    <w:r w:rsidR="00DC13C9">
      <w:rPr>
        <w:noProof/>
        <w:color w:val="808080" w:themeColor="background1" w:themeShade="80"/>
        <w:sz w:val="20"/>
        <w:szCs w:val="20"/>
      </w:rPr>
      <w:t>8</w:t>
    </w:r>
    <w:r w:rsidRPr="005261E9">
      <w:rPr>
        <w:color w:val="808080" w:themeColor="background1" w:themeShade="80"/>
        <w:sz w:val="20"/>
        <w:szCs w:val="20"/>
      </w:rPr>
      <w:fldChar w:fldCharType="end"/>
    </w:r>
    <w:r w:rsidRPr="005261E9">
      <w:rPr>
        <w:color w:val="808080" w:themeColor="background1" w:themeShade="80"/>
        <w:sz w:val="20"/>
        <w:szCs w:val="20"/>
      </w:rPr>
      <w:t xml:space="preserve"> of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NUMPAGES  \* Arabic  \* MERGEFORMAT </w:instrText>
    </w:r>
    <w:r w:rsidRPr="005261E9">
      <w:rPr>
        <w:color w:val="808080" w:themeColor="background1" w:themeShade="80"/>
        <w:sz w:val="20"/>
        <w:szCs w:val="20"/>
      </w:rPr>
      <w:fldChar w:fldCharType="separate"/>
    </w:r>
    <w:r w:rsidR="00DC13C9">
      <w:rPr>
        <w:noProof/>
        <w:color w:val="808080" w:themeColor="background1" w:themeShade="80"/>
        <w:sz w:val="20"/>
        <w:szCs w:val="20"/>
      </w:rPr>
      <w:t>12</w:t>
    </w:r>
    <w:r w:rsidRPr="005261E9">
      <w:rPr>
        <w:color w:val="808080" w:themeColor="background1" w:themeShade="8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946" w:rsidRDefault="00006946" w:rsidP="005261E9">
      <w:r>
        <w:separator/>
      </w:r>
    </w:p>
  </w:footnote>
  <w:footnote w:type="continuationSeparator" w:id="0">
    <w:p w:rsidR="00006946" w:rsidRDefault="00006946" w:rsidP="00526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766714"/>
      <w:docPartObj>
        <w:docPartGallery w:val="Watermarks"/>
        <w:docPartUnique/>
      </w:docPartObj>
    </w:sdtPr>
    <w:sdtEndPr/>
    <w:sdtContent>
      <w:p w:rsidR="00BD157A" w:rsidRDefault="00006946">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6DA"/>
    <w:multiLevelType w:val="hybridMultilevel"/>
    <w:tmpl w:val="8092F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D7AFF"/>
    <w:multiLevelType w:val="hybridMultilevel"/>
    <w:tmpl w:val="94D2C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71E2D"/>
    <w:multiLevelType w:val="hybridMultilevel"/>
    <w:tmpl w:val="098A6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281D39"/>
    <w:multiLevelType w:val="hybridMultilevel"/>
    <w:tmpl w:val="A8AAF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C45385"/>
    <w:multiLevelType w:val="hybridMultilevel"/>
    <w:tmpl w:val="7ED060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C71571"/>
    <w:multiLevelType w:val="hybridMultilevel"/>
    <w:tmpl w:val="3662A2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C3230F"/>
    <w:multiLevelType w:val="hybridMultilevel"/>
    <w:tmpl w:val="E4681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E9073D"/>
    <w:multiLevelType w:val="hybridMultilevel"/>
    <w:tmpl w:val="473A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7B4ECA"/>
    <w:multiLevelType w:val="hybridMultilevel"/>
    <w:tmpl w:val="C360B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9937C3"/>
    <w:multiLevelType w:val="hybridMultilevel"/>
    <w:tmpl w:val="57909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DA4419"/>
    <w:multiLevelType w:val="hybridMultilevel"/>
    <w:tmpl w:val="75C8F1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B17FD5"/>
    <w:multiLevelType w:val="hybridMultilevel"/>
    <w:tmpl w:val="C4A8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C5350F"/>
    <w:multiLevelType w:val="hybridMultilevel"/>
    <w:tmpl w:val="CF50D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90E3E0B"/>
    <w:multiLevelType w:val="hybridMultilevel"/>
    <w:tmpl w:val="BCDA95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A815DB3"/>
    <w:multiLevelType w:val="hybridMultilevel"/>
    <w:tmpl w:val="7CA08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7A7612"/>
    <w:multiLevelType w:val="hybridMultilevel"/>
    <w:tmpl w:val="D37E0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8F13F0"/>
    <w:multiLevelType w:val="hybridMultilevel"/>
    <w:tmpl w:val="1822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565A66"/>
    <w:multiLevelType w:val="hybridMultilevel"/>
    <w:tmpl w:val="DFD8F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2159EF"/>
    <w:multiLevelType w:val="hybridMultilevel"/>
    <w:tmpl w:val="B978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567AF2"/>
    <w:multiLevelType w:val="hybridMultilevel"/>
    <w:tmpl w:val="AD5AF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8D2742"/>
    <w:multiLevelType w:val="hybridMultilevel"/>
    <w:tmpl w:val="7CC6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A20549"/>
    <w:multiLevelType w:val="hybridMultilevel"/>
    <w:tmpl w:val="A03810C6"/>
    <w:lvl w:ilvl="0" w:tplc="252A15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0364ED"/>
    <w:multiLevelType w:val="hybridMultilevel"/>
    <w:tmpl w:val="BFD2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910198"/>
    <w:multiLevelType w:val="hybridMultilevel"/>
    <w:tmpl w:val="BADC259E"/>
    <w:lvl w:ilvl="0" w:tplc="0409000F">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24">
    <w:nsid w:val="72185EE7"/>
    <w:multiLevelType w:val="hybridMultilevel"/>
    <w:tmpl w:val="0E1229F4"/>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DE1208"/>
    <w:multiLevelType w:val="hybridMultilevel"/>
    <w:tmpl w:val="A684B80A"/>
    <w:lvl w:ilvl="0" w:tplc="A3C07F16">
      <w:start w:val="3"/>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DC07947"/>
    <w:multiLevelType w:val="hybridMultilevel"/>
    <w:tmpl w:val="9C6A046C"/>
    <w:lvl w:ilvl="0" w:tplc="2A7050F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5"/>
  </w:num>
  <w:num w:numId="3">
    <w:abstractNumId w:val="1"/>
  </w:num>
  <w:num w:numId="4">
    <w:abstractNumId w:val="8"/>
  </w:num>
  <w:num w:numId="5">
    <w:abstractNumId w:val="12"/>
  </w:num>
  <w:num w:numId="6">
    <w:abstractNumId w:val="23"/>
  </w:num>
  <w:num w:numId="7">
    <w:abstractNumId w:val="2"/>
  </w:num>
  <w:num w:numId="8">
    <w:abstractNumId w:val="6"/>
  </w:num>
  <w:num w:numId="9">
    <w:abstractNumId w:val="16"/>
  </w:num>
  <w:num w:numId="10">
    <w:abstractNumId w:val="22"/>
  </w:num>
  <w:num w:numId="11">
    <w:abstractNumId w:val="20"/>
  </w:num>
  <w:num w:numId="12">
    <w:abstractNumId w:val="10"/>
  </w:num>
  <w:num w:numId="13">
    <w:abstractNumId w:val="13"/>
  </w:num>
  <w:num w:numId="14">
    <w:abstractNumId w:val="25"/>
  </w:num>
  <w:num w:numId="15">
    <w:abstractNumId w:val="0"/>
  </w:num>
  <w:num w:numId="16">
    <w:abstractNumId w:val="19"/>
  </w:num>
  <w:num w:numId="17">
    <w:abstractNumId w:val="7"/>
  </w:num>
  <w:num w:numId="18">
    <w:abstractNumId w:val="14"/>
  </w:num>
  <w:num w:numId="19">
    <w:abstractNumId w:val="21"/>
  </w:num>
  <w:num w:numId="20">
    <w:abstractNumId w:val="9"/>
  </w:num>
  <w:num w:numId="21">
    <w:abstractNumId w:val="18"/>
  </w:num>
  <w:num w:numId="22">
    <w:abstractNumId w:val="3"/>
  </w:num>
  <w:num w:numId="23">
    <w:abstractNumId w:val="17"/>
  </w:num>
  <w:num w:numId="24">
    <w:abstractNumId w:val="26"/>
  </w:num>
  <w:num w:numId="25">
    <w:abstractNumId w:val="15"/>
  </w:num>
  <w:num w:numId="26">
    <w:abstractNumId w:val="4"/>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767"/>
    <w:rsid w:val="00004999"/>
    <w:rsid w:val="00004C0F"/>
    <w:rsid w:val="000056A2"/>
    <w:rsid w:val="00006946"/>
    <w:rsid w:val="00015141"/>
    <w:rsid w:val="0001770F"/>
    <w:rsid w:val="0002536B"/>
    <w:rsid w:val="0002630D"/>
    <w:rsid w:val="00027DC1"/>
    <w:rsid w:val="00030B11"/>
    <w:rsid w:val="00030E61"/>
    <w:rsid w:val="00031E57"/>
    <w:rsid w:val="00032CB0"/>
    <w:rsid w:val="00053433"/>
    <w:rsid w:val="000542EC"/>
    <w:rsid w:val="0005473D"/>
    <w:rsid w:val="00055CEC"/>
    <w:rsid w:val="0006328F"/>
    <w:rsid w:val="0006602E"/>
    <w:rsid w:val="00066439"/>
    <w:rsid w:val="00067324"/>
    <w:rsid w:val="00071563"/>
    <w:rsid w:val="000729CB"/>
    <w:rsid w:val="0007662D"/>
    <w:rsid w:val="000766FD"/>
    <w:rsid w:val="00087519"/>
    <w:rsid w:val="00090A6A"/>
    <w:rsid w:val="00093C04"/>
    <w:rsid w:val="00095BCD"/>
    <w:rsid w:val="000A284D"/>
    <w:rsid w:val="000A664A"/>
    <w:rsid w:val="000B0295"/>
    <w:rsid w:val="000B06AB"/>
    <w:rsid w:val="000B385C"/>
    <w:rsid w:val="000B6F54"/>
    <w:rsid w:val="000C6067"/>
    <w:rsid w:val="000C7D8B"/>
    <w:rsid w:val="000D150A"/>
    <w:rsid w:val="000D23EA"/>
    <w:rsid w:val="000D515E"/>
    <w:rsid w:val="000D6461"/>
    <w:rsid w:val="000E1333"/>
    <w:rsid w:val="000E3F3E"/>
    <w:rsid w:val="000E552F"/>
    <w:rsid w:val="000E575F"/>
    <w:rsid w:val="000E5CCF"/>
    <w:rsid w:val="000F487C"/>
    <w:rsid w:val="000F5525"/>
    <w:rsid w:val="000F7F57"/>
    <w:rsid w:val="001007CC"/>
    <w:rsid w:val="001012D6"/>
    <w:rsid w:val="001064B1"/>
    <w:rsid w:val="001069EF"/>
    <w:rsid w:val="00110467"/>
    <w:rsid w:val="001158F6"/>
    <w:rsid w:val="00122895"/>
    <w:rsid w:val="0012521D"/>
    <w:rsid w:val="001259B4"/>
    <w:rsid w:val="00127967"/>
    <w:rsid w:val="00127E97"/>
    <w:rsid w:val="00133485"/>
    <w:rsid w:val="00135F5E"/>
    <w:rsid w:val="00142492"/>
    <w:rsid w:val="00142560"/>
    <w:rsid w:val="001435B3"/>
    <w:rsid w:val="001450BB"/>
    <w:rsid w:val="00146E5E"/>
    <w:rsid w:val="00146FBA"/>
    <w:rsid w:val="0016366B"/>
    <w:rsid w:val="00164916"/>
    <w:rsid w:val="00164FBD"/>
    <w:rsid w:val="001717FC"/>
    <w:rsid w:val="001718E7"/>
    <w:rsid w:val="00174135"/>
    <w:rsid w:val="001828B7"/>
    <w:rsid w:val="001835D8"/>
    <w:rsid w:val="001851BE"/>
    <w:rsid w:val="00190F31"/>
    <w:rsid w:val="001976AD"/>
    <w:rsid w:val="001A155F"/>
    <w:rsid w:val="001A4366"/>
    <w:rsid w:val="001A5893"/>
    <w:rsid w:val="001A7E5D"/>
    <w:rsid w:val="001C1F4C"/>
    <w:rsid w:val="001C2239"/>
    <w:rsid w:val="001C3AB1"/>
    <w:rsid w:val="001C5B15"/>
    <w:rsid w:val="001D6946"/>
    <w:rsid w:val="001E1F7F"/>
    <w:rsid w:val="001E2E00"/>
    <w:rsid w:val="001E30D3"/>
    <w:rsid w:val="001E4A8D"/>
    <w:rsid w:val="001E628E"/>
    <w:rsid w:val="001F1FD2"/>
    <w:rsid w:val="001F2291"/>
    <w:rsid w:val="001F2487"/>
    <w:rsid w:val="001F4DE6"/>
    <w:rsid w:val="001F5082"/>
    <w:rsid w:val="00200936"/>
    <w:rsid w:val="00202348"/>
    <w:rsid w:val="00207B55"/>
    <w:rsid w:val="00211D61"/>
    <w:rsid w:val="002123F3"/>
    <w:rsid w:val="00216F72"/>
    <w:rsid w:val="00217D33"/>
    <w:rsid w:val="00220D35"/>
    <w:rsid w:val="00221273"/>
    <w:rsid w:val="00224BA8"/>
    <w:rsid w:val="00224BBD"/>
    <w:rsid w:val="00230271"/>
    <w:rsid w:val="00230B7F"/>
    <w:rsid w:val="00235DC0"/>
    <w:rsid w:val="00242891"/>
    <w:rsid w:val="0024309F"/>
    <w:rsid w:val="00245D77"/>
    <w:rsid w:val="00246C18"/>
    <w:rsid w:val="00253680"/>
    <w:rsid w:val="00254571"/>
    <w:rsid w:val="00255EF7"/>
    <w:rsid w:val="00256E5B"/>
    <w:rsid w:val="00257AF3"/>
    <w:rsid w:val="00273B77"/>
    <w:rsid w:val="002748B1"/>
    <w:rsid w:val="00274F46"/>
    <w:rsid w:val="00276A15"/>
    <w:rsid w:val="00280013"/>
    <w:rsid w:val="00282657"/>
    <w:rsid w:val="00282C53"/>
    <w:rsid w:val="00285053"/>
    <w:rsid w:val="00287EF1"/>
    <w:rsid w:val="00290132"/>
    <w:rsid w:val="002904C2"/>
    <w:rsid w:val="002924EB"/>
    <w:rsid w:val="00292A4A"/>
    <w:rsid w:val="0029400A"/>
    <w:rsid w:val="002A163F"/>
    <w:rsid w:val="002A3EB4"/>
    <w:rsid w:val="002A5BEB"/>
    <w:rsid w:val="002A7ABE"/>
    <w:rsid w:val="002B051E"/>
    <w:rsid w:val="002B11D7"/>
    <w:rsid w:val="002B174E"/>
    <w:rsid w:val="002B6E4A"/>
    <w:rsid w:val="002C0B7C"/>
    <w:rsid w:val="002C0EB9"/>
    <w:rsid w:val="002C2DD3"/>
    <w:rsid w:val="002C35ED"/>
    <w:rsid w:val="002C4512"/>
    <w:rsid w:val="002C58F6"/>
    <w:rsid w:val="002D09B9"/>
    <w:rsid w:val="002D1D7C"/>
    <w:rsid w:val="002D2AF6"/>
    <w:rsid w:val="002D37BC"/>
    <w:rsid w:val="002D389B"/>
    <w:rsid w:val="002D41AA"/>
    <w:rsid w:val="002D61D4"/>
    <w:rsid w:val="002E3D21"/>
    <w:rsid w:val="002E4383"/>
    <w:rsid w:val="002E45B1"/>
    <w:rsid w:val="002F2827"/>
    <w:rsid w:val="0030330D"/>
    <w:rsid w:val="00304CBF"/>
    <w:rsid w:val="0030617D"/>
    <w:rsid w:val="00307E4F"/>
    <w:rsid w:val="003128FE"/>
    <w:rsid w:val="00312C3A"/>
    <w:rsid w:val="00313E5B"/>
    <w:rsid w:val="003153FA"/>
    <w:rsid w:val="00316FCE"/>
    <w:rsid w:val="00320FFB"/>
    <w:rsid w:val="0032502E"/>
    <w:rsid w:val="00325507"/>
    <w:rsid w:val="00333484"/>
    <w:rsid w:val="00340357"/>
    <w:rsid w:val="00340C9E"/>
    <w:rsid w:val="00347814"/>
    <w:rsid w:val="003552DF"/>
    <w:rsid w:val="003603D6"/>
    <w:rsid w:val="00362684"/>
    <w:rsid w:val="003649D9"/>
    <w:rsid w:val="00364DB7"/>
    <w:rsid w:val="0036506D"/>
    <w:rsid w:val="00370D56"/>
    <w:rsid w:val="00377C6E"/>
    <w:rsid w:val="00385CE9"/>
    <w:rsid w:val="00387F60"/>
    <w:rsid w:val="00391A41"/>
    <w:rsid w:val="00391D2B"/>
    <w:rsid w:val="00391DEA"/>
    <w:rsid w:val="00392C3E"/>
    <w:rsid w:val="00393A35"/>
    <w:rsid w:val="003A340C"/>
    <w:rsid w:val="003A4462"/>
    <w:rsid w:val="003A57D7"/>
    <w:rsid w:val="003B18B6"/>
    <w:rsid w:val="003B1ACB"/>
    <w:rsid w:val="003B5232"/>
    <w:rsid w:val="003B5E13"/>
    <w:rsid w:val="003B76B1"/>
    <w:rsid w:val="003C31A9"/>
    <w:rsid w:val="003C380F"/>
    <w:rsid w:val="003C7156"/>
    <w:rsid w:val="003D3B0E"/>
    <w:rsid w:val="003E0DFC"/>
    <w:rsid w:val="003E224F"/>
    <w:rsid w:val="003E7BCE"/>
    <w:rsid w:val="003F24CA"/>
    <w:rsid w:val="003F2A58"/>
    <w:rsid w:val="003F60EF"/>
    <w:rsid w:val="003F7798"/>
    <w:rsid w:val="004024BB"/>
    <w:rsid w:val="00405196"/>
    <w:rsid w:val="0041455E"/>
    <w:rsid w:val="00416CCC"/>
    <w:rsid w:val="00416CDC"/>
    <w:rsid w:val="004178F0"/>
    <w:rsid w:val="00420FD0"/>
    <w:rsid w:val="00422A20"/>
    <w:rsid w:val="0042381E"/>
    <w:rsid w:val="00430BAB"/>
    <w:rsid w:val="0043502A"/>
    <w:rsid w:val="00442BCB"/>
    <w:rsid w:val="00446FA1"/>
    <w:rsid w:val="00453483"/>
    <w:rsid w:val="00453E5C"/>
    <w:rsid w:val="00457DAE"/>
    <w:rsid w:val="00461DAD"/>
    <w:rsid w:val="00464530"/>
    <w:rsid w:val="0046623E"/>
    <w:rsid w:val="00471264"/>
    <w:rsid w:val="0047221D"/>
    <w:rsid w:val="00473611"/>
    <w:rsid w:val="00476324"/>
    <w:rsid w:val="004773AB"/>
    <w:rsid w:val="00483E52"/>
    <w:rsid w:val="00485155"/>
    <w:rsid w:val="00496F76"/>
    <w:rsid w:val="004A6BC9"/>
    <w:rsid w:val="004A7DF0"/>
    <w:rsid w:val="004B3852"/>
    <w:rsid w:val="004C3801"/>
    <w:rsid w:val="004D0A28"/>
    <w:rsid w:val="004D10C0"/>
    <w:rsid w:val="004D2312"/>
    <w:rsid w:val="004D600D"/>
    <w:rsid w:val="004D7696"/>
    <w:rsid w:val="004E04BD"/>
    <w:rsid w:val="004E0FF1"/>
    <w:rsid w:val="004E3B0D"/>
    <w:rsid w:val="004E579C"/>
    <w:rsid w:val="004F505A"/>
    <w:rsid w:val="004F509C"/>
    <w:rsid w:val="00510D25"/>
    <w:rsid w:val="00510DAC"/>
    <w:rsid w:val="00512EA7"/>
    <w:rsid w:val="005171A9"/>
    <w:rsid w:val="00517CC7"/>
    <w:rsid w:val="005261E9"/>
    <w:rsid w:val="0052760A"/>
    <w:rsid w:val="00532B24"/>
    <w:rsid w:val="00534087"/>
    <w:rsid w:val="0053686C"/>
    <w:rsid w:val="00536E49"/>
    <w:rsid w:val="0054135D"/>
    <w:rsid w:val="00541C44"/>
    <w:rsid w:val="00543F5B"/>
    <w:rsid w:val="00544BAD"/>
    <w:rsid w:val="005455AC"/>
    <w:rsid w:val="00545E24"/>
    <w:rsid w:val="005523B5"/>
    <w:rsid w:val="005533A8"/>
    <w:rsid w:val="005536CA"/>
    <w:rsid w:val="00554839"/>
    <w:rsid w:val="00561274"/>
    <w:rsid w:val="00564B5C"/>
    <w:rsid w:val="00565921"/>
    <w:rsid w:val="00565AB5"/>
    <w:rsid w:val="00566A38"/>
    <w:rsid w:val="00566FA7"/>
    <w:rsid w:val="005674DF"/>
    <w:rsid w:val="00567CFD"/>
    <w:rsid w:val="00580F23"/>
    <w:rsid w:val="0058284F"/>
    <w:rsid w:val="005831E6"/>
    <w:rsid w:val="00585AC9"/>
    <w:rsid w:val="00586009"/>
    <w:rsid w:val="00586699"/>
    <w:rsid w:val="00587A69"/>
    <w:rsid w:val="00591948"/>
    <w:rsid w:val="005925AE"/>
    <w:rsid w:val="005930A0"/>
    <w:rsid w:val="005972F3"/>
    <w:rsid w:val="005A1131"/>
    <w:rsid w:val="005A4406"/>
    <w:rsid w:val="005A7C82"/>
    <w:rsid w:val="005B1A5D"/>
    <w:rsid w:val="005C03E8"/>
    <w:rsid w:val="005C1CCC"/>
    <w:rsid w:val="005C2BA9"/>
    <w:rsid w:val="005C3E6A"/>
    <w:rsid w:val="005C628F"/>
    <w:rsid w:val="005C6CC2"/>
    <w:rsid w:val="005C7CEB"/>
    <w:rsid w:val="005D3DF5"/>
    <w:rsid w:val="005D4073"/>
    <w:rsid w:val="005E3E12"/>
    <w:rsid w:val="005E7D2E"/>
    <w:rsid w:val="005F3F24"/>
    <w:rsid w:val="005F4457"/>
    <w:rsid w:val="005F5668"/>
    <w:rsid w:val="005F57B1"/>
    <w:rsid w:val="00600A39"/>
    <w:rsid w:val="00601B4B"/>
    <w:rsid w:val="00604980"/>
    <w:rsid w:val="00605991"/>
    <w:rsid w:val="00605B60"/>
    <w:rsid w:val="00606DC5"/>
    <w:rsid w:val="0061075E"/>
    <w:rsid w:val="00612DFA"/>
    <w:rsid w:val="0061603C"/>
    <w:rsid w:val="00616AD4"/>
    <w:rsid w:val="00617FC3"/>
    <w:rsid w:val="00621E4F"/>
    <w:rsid w:val="00626C6F"/>
    <w:rsid w:val="00626CB0"/>
    <w:rsid w:val="00631511"/>
    <w:rsid w:val="0063435E"/>
    <w:rsid w:val="00636746"/>
    <w:rsid w:val="00637321"/>
    <w:rsid w:val="0064099B"/>
    <w:rsid w:val="006444D7"/>
    <w:rsid w:val="00647C9D"/>
    <w:rsid w:val="006501C1"/>
    <w:rsid w:val="0065158A"/>
    <w:rsid w:val="00663DD0"/>
    <w:rsid w:val="00667AC1"/>
    <w:rsid w:val="0067028B"/>
    <w:rsid w:val="00671C19"/>
    <w:rsid w:val="00671C49"/>
    <w:rsid w:val="00672968"/>
    <w:rsid w:val="00673335"/>
    <w:rsid w:val="00673D17"/>
    <w:rsid w:val="00683928"/>
    <w:rsid w:val="0068398D"/>
    <w:rsid w:val="006841CC"/>
    <w:rsid w:val="00684DEC"/>
    <w:rsid w:val="0068501D"/>
    <w:rsid w:val="006855F8"/>
    <w:rsid w:val="006861A7"/>
    <w:rsid w:val="00687837"/>
    <w:rsid w:val="00692155"/>
    <w:rsid w:val="006A0278"/>
    <w:rsid w:val="006A0531"/>
    <w:rsid w:val="006A16B8"/>
    <w:rsid w:val="006A2649"/>
    <w:rsid w:val="006A2D5E"/>
    <w:rsid w:val="006B341A"/>
    <w:rsid w:val="006B3862"/>
    <w:rsid w:val="006B7A0D"/>
    <w:rsid w:val="006C45DF"/>
    <w:rsid w:val="006C61D6"/>
    <w:rsid w:val="006C6BC9"/>
    <w:rsid w:val="006D55FF"/>
    <w:rsid w:val="006D78B6"/>
    <w:rsid w:val="006E352C"/>
    <w:rsid w:val="006E3A80"/>
    <w:rsid w:val="006E3AF7"/>
    <w:rsid w:val="006E6771"/>
    <w:rsid w:val="006E689F"/>
    <w:rsid w:val="006F15FF"/>
    <w:rsid w:val="006F239C"/>
    <w:rsid w:val="006F35A5"/>
    <w:rsid w:val="006F35CA"/>
    <w:rsid w:val="006F3934"/>
    <w:rsid w:val="006F74B7"/>
    <w:rsid w:val="0070192A"/>
    <w:rsid w:val="00702381"/>
    <w:rsid w:val="007043E7"/>
    <w:rsid w:val="00704C9D"/>
    <w:rsid w:val="0070533F"/>
    <w:rsid w:val="00705406"/>
    <w:rsid w:val="00712296"/>
    <w:rsid w:val="00715B01"/>
    <w:rsid w:val="00724F63"/>
    <w:rsid w:val="00725F68"/>
    <w:rsid w:val="0072736A"/>
    <w:rsid w:val="00731F5C"/>
    <w:rsid w:val="00734F71"/>
    <w:rsid w:val="00735D33"/>
    <w:rsid w:val="00736B94"/>
    <w:rsid w:val="0073775A"/>
    <w:rsid w:val="00741518"/>
    <w:rsid w:val="007475BA"/>
    <w:rsid w:val="00752807"/>
    <w:rsid w:val="00752F40"/>
    <w:rsid w:val="007558AE"/>
    <w:rsid w:val="00756E97"/>
    <w:rsid w:val="0075756A"/>
    <w:rsid w:val="00763402"/>
    <w:rsid w:val="0077082B"/>
    <w:rsid w:val="00770DAD"/>
    <w:rsid w:val="0077220B"/>
    <w:rsid w:val="00774602"/>
    <w:rsid w:val="00776613"/>
    <w:rsid w:val="00783336"/>
    <w:rsid w:val="00784A59"/>
    <w:rsid w:val="00787EA9"/>
    <w:rsid w:val="00796FBD"/>
    <w:rsid w:val="007A3AD8"/>
    <w:rsid w:val="007A7DA7"/>
    <w:rsid w:val="007B25F3"/>
    <w:rsid w:val="007B5BF7"/>
    <w:rsid w:val="007C4AE1"/>
    <w:rsid w:val="007C6368"/>
    <w:rsid w:val="007C77E2"/>
    <w:rsid w:val="007D0E9B"/>
    <w:rsid w:val="007D0F92"/>
    <w:rsid w:val="007D664A"/>
    <w:rsid w:val="007E060D"/>
    <w:rsid w:val="007E16A2"/>
    <w:rsid w:val="007E4388"/>
    <w:rsid w:val="007E443E"/>
    <w:rsid w:val="007E4689"/>
    <w:rsid w:val="007E5002"/>
    <w:rsid w:val="007E701E"/>
    <w:rsid w:val="007E759E"/>
    <w:rsid w:val="007F4585"/>
    <w:rsid w:val="007F53DD"/>
    <w:rsid w:val="007F5D13"/>
    <w:rsid w:val="007F5DA0"/>
    <w:rsid w:val="008013C4"/>
    <w:rsid w:val="00802EE5"/>
    <w:rsid w:val="0080322B"/>
    <w:rsid w:val="00806089"/>
    <w:rsid w:val="00811CF3"/>
    <w:rsid w:val="00817376"/>
    <w:rsid w:val="008218F2"/>
    <w:rsid w:val="008258DE"/>
    <w:rsid w:val="008276D7"/>
    <w:rsid w:val="00827970"/>
    <w:rsid w:val="00831D8A"/>
    <w:rsid w:val="008357A4"/>
    <w:rsid w:val="0083765E"/>
    <w:rsid w:val="008426BA"/>
    <w:rsid w:val="00843D31"/>
    <w:rsid w:val="008547A9"/>
    <w:rsid w:val="00854E57"/>
    <w:rsid w:val="00854FAE"/>
    <w:rsid w:val="00857A22"/>
    <w:rsid w:val="008623EC"/>
    <w:rsid w:val="008704F9"/>
    <w:rsid w:val="008707F0"/>
    <w:rsid w:val="00882F5E"/>
    <w:rsid w:val="00885E0D"/>
    <w:rsid w:val="00886A36"/>
    <w:rsid w:val="0088708B"/>
    <w:rsid w:val="00887CDD"/>
    <w:rsid w:val="00890335"/>
    <w:rsid w:val="00890ABA"/>
    <w:rsid w:val="0089715B"/>
    <w:rsid w:val="008A2045"/>
    <w:rsid w:val="008A3F48"/>
    <w:rsid w:val="008A415D"/>
    <w:rsid w:val="008A50CC"/>
    <w:rsid w:val="008A66D5"/>
    <w:rsid w:val="008A68B8"/>
    <w:rsid w:val="008B0882"/>
    <w:rsid w:val="008B1CD7"/>
    <w:rsid w:val="008B2B87"/>
    <w:rsid w:val="008B4134"/>
    <w:rsid w:val="008B46E6"/>
    <w:rsid w:val="008B58DE"/>
    <w:rsid w:val="008C5BF8"/>
    <w:rsid w:val="008C79EC"/>
    <w:rsid w:val="008D70C3"/>
    <w:rsid w:val="008D7338"/>
    <w:rsid w:val="008E02F0"/>
    <w:rsid w:val="008E0FE6"/>
    <w:rsid w:val="008E3BF3"/>
    <w:rsid w:val="008E7594"/>
    <w:rsid w:val="008F0088"/>
    <w:rsid w:val="008F21BF"/>
    <w:rsid w:val="008F74F2"/>
    <w:rsid w:val="0090540E"/>
    <w:rsid w:val="009141ED"/>
    <w:rsid w:val="009160F7"/>
    <w:rsid w:val="00924E69"/>
    <w:rsid w:val="00925202"/>
    <w:rsid w:val="00925AE0"/>
    <w:rsid w:val="009322EB"/>
    <w:rsid w:val="00942E2B"/>
    <w:rsid w:val="0094434A"/>
    <w:rsid w:val="00950723"/>
    <w:rsid w:val="00951365"/>
    <w:rsid w:val="0095312D"/>
    <w:rsid w:val="00953989"/>
    <w:rsid w:val="009539B2"/>
    <w:rsid w:val="00955A47"/>
    <w:rsid w:val="00962D5A"/>
    <w:rsid w:val="009730F0"/>
    <w:rsid w:val="00974BC3"/>
    <w:rsid w:val="00981AED"/>
    <w:rsid w:val="00983906"/>
    <w:rsid w:val="009853B6"/>
    <w:rsid w:val="00986A60"/>
    <w:rsid w:val="00990D1F"/>
    <w:rsid w:val="009922C8"/>
    <w:rsid w:val="009923E9"/>
    <w:rsid w:val="00992569"/>
    <w:rsid w:val="00992AA3"/>
    <w:rsid w:val="009955C5"/>
    <w:rsid w:val="009962A5"/>
    <w:rsid w:val="009A0BE1"/>
    <w:rsid w:val="009A1EF4"/>
    <w:rsid w:val="009A2822"/>
    <w:rsid w:val="009A6E9F"/>
    <w:rsid w:val="009B1EE8"/>
    <w:rsid w:val="009B3346"/>
    <w:rsid w:val="009B502E"/>
    <w:rsid w:val="009C0554"/>
    <w:rsid w:val="009C238E"/>
    <w:rsid w:val="009C35AC"/>
    <w:rsid w:val="009C7404"/>
    <w:rsid w:val="009D563D"/>
    <w:rsid w:val="009E1125"/>
    <w:rsid w:val="009E61A5"/>
    <w:rsid w:val="009E6555"/>
    <w:rsid w:val="009E78DC"/>
    <w:rsid w:val="009E7FE8"/>
    <w:rsid w:val="009E7FF6"/>
    <w:rsid w:val="009F0535"/>
    <w:rsid w:val="009F1D31"/>
    <w:rsid w:val="009F234D"/>
    <w:rsid w:val="009F266F"/>
    <w:rsid w:val="00A0554A"/>
    <w:rsid w:val="00A10A82"/>
    <w:rsid w:val="00A12693"/>
    <w:rsid w:val="00A13696"/>
    <w:rsid w:val="00A13EA3"/>
    <w:rsid w:val="00A14856"/>
    <w:rsid w:val="00A15F9D"/>
    <w:rsid w:val="00A1666E"/>
    <w:rsid w:val="00A3144A"/>
    <w:rsid w:val="00A316D8"/>
    <w:rsid w:val="00A347AD"/>
    <w:rsid w:val="00A351A1"/>
    <w:rsid w:val="00A3583B"/>
    <w:rsid w:val="00A35E62"/>
    <w:rsid w:val="00A370BF"/>
    <w:rsid w:val="00A44C48"/>
    <w:rsid w:val="00A461A7"/>
    <w:rsid w:val="00A47581"/>
    <w:rsid w:val="00A5206F"/>
    <w:rsid w:val="00A54723"/>
    <w:rsid w:val="00A6246E"/>
    <w:rsid w:val="00A64344"/>
    <w:rsid w:val="00A701D8"/>
    <w:rsid w:val="00A7021C"/>
    <w:rsid w:val="00A70F04"/>
    <w:rsid w:val="00A71DF1"/>
    <w:rsid w:val="00A73395"/>
    <w:rsid w:val="00A74EC3"/>
    <w:rsid w:val="00A7504A"/>
    <w:rsid w:val="00A76299"/>
    <w:rsid w:val="00A778A6"/>
    <w:rsid w:val="00A80E8B"/>
    <w:rsid w:val="00A85ED1"/>
    <w:rsid w:val="00A86873"/>
    <w:rsid w:val="00A87156"/>
    <w:rsid w:val="00A87F0B"/>
    <w:rsid w:val="00A94C9D"/>
    <w:rsid w:val="00A95026"/>
    <w:rsid w:val="00A95B95"/>
    <w:rsid w:val="00A9678A"/>
    <w:rsid w:val="00AA0980"/>
    <w:rsid w:val="00AA1764"/>
    <w:rsid w:val="00AA1860"/>
    <w:rsid w:val="00AA1F9E"/>
    <w:rsid w:val="00AA53E1"/>
    <w:rsid w:val="00AA6668"/>
    <w:rsid w:val="00AB17F2"/>
    <w:rsid w:val="00AB355F"/>
    <w:rsid w:val="00AB7558"/>
    <w:rsid w:val="00AC08EB"/>
    <w:rsid w:val="00AC2CB9"/>
    <w:rsid w:val="00AC731F"/>
    <w:rsid w:val="00AC7353"/>
    <w:rsid w:val="00AC7C33"/>
    <w:rsid w:val="00AD35E8"/>
    <w:rsid w:val="00AD4321"/>
    <w:rsid w:val="00AD467B"/>
    <w:rsid w:val="00AD595C"/>
    <w:rsid w:val="00AD7D3B"/>
    <w:rsid w:val="00AD7E02"/>
    <w:rsid w:val="00AE31FD"/>
    <w:rsid w:val="00AE3F28"/>
    <w:rsid w:val="00AF0659"/>
    <w:rsid w:val="00AF0F7C"/>
    <w:rsid w:val="00AF1BB6"/>
    <w:rsid w:val="00AF625D"/>
    <w:rsid w:val="00B00402"/>
    <w:rsid w:val="00B0102F"/>
    <w:rsid w:val="00B05C3F"/>
    <w:rsid w:val="00B05CBF"/>
    <w:rsid w:val="00B06F43"/>
    <w:rsid w:val="00B1500A"/>
    <w:rsid w:val="00B16193"/>
    <w:rsid w:val="00B2323B"/>
    <w:rsid w:val="00B2382D"/>
    <w:rsid w:val="00B25CEC"/>
    <w:rsid w:val="00B278E2"/>
    <w:rsid w:val="00B33965"/>
    <w:rsid w:val="00B34231"/>
    <w:rsid w:val="00B37255"/>
    <w:rsid w:val="00B37D77"/>
    <w:rsid w:val="00B4033E"/>
    <w:rsid w:val="00B5064D"/>
    <w:rsid w:val="00B50A92"/>
    <w:rsid w:val="00B535C0"/>
    <w:rsid w:val="00B55426"/>
    <w:rsid w:val="00B57A9B"/>
    <w:rsid w:val="00B71FCD"/>
    <w:rsid w:val="00B74B7C"/>
    <w:rsid w:val="00B756B2"/>
    <w:rsid w:val="00B75CC9"/>
    <w:rsid w:val="00B7641E"/>
    <w:rsid w:val="00B77616"/>
    <w:rsid w:val="00B83BAD"/>
    <w:rsid w:val="00B84CEB"/>
    <w:rsid w:val="00B90310"/>
    <w:rsid w:val="00B91017"/>
    <w:rsid w:val="00B91424"/>
    <w:rsid w:val="00B93CEB"/>
    <w:rsid w:val="00B963B6"/>
    <w:rsid w:val="00B96CDE"/>
    <w:rsid w:val="00BA4097"/>
    <w:rsid w:val="00BB1A29"/>
    <w:rsid w:val="00BB2386"/>
    <w:rsid w:val="00BB3661"/>
    <w:rsid w:val="00BB4447"/>
    <w:rsid w:val="00BB6B30"/>
    <w:rsid w:val="00BC01BD"/>
    <w:rsid w:val="00BC0699"/>
    <w:rsid w:val="00BC0A7B"/>
    <w:rsid w:val="00BC0C0B"/>
    <w:rsid w:val="00BC0D36"/>
    <w:rsid w:val="00BC2BC9"/>
    <w:rsid w:val="00BC3D9B"/>
    <w:rsid w:val="00BD157A"/>
    <w:rsid w:val="00BD4198"/>
    <w:rsid w:val="00BD7874"/>
    <w:rsid w:val="00BE0727"/>
    <w:rsid w:val="00BE592A"/>
    <w:rsid w:val="00BE6C49"/>
    <w:rsid w:val="00BF1788"/>
    <w:rsid w:val="00BF4941"/>
    <w:rsid w:val="00BF5044"/>
    <w:rsid w:val="00BF63B5"/>
    <w:rsid w:val="00C01278"/>
    <w:rsid w:val="00C03A13"/>
    <w:rsid w:val="00C0630F"/>
    <w:rsid w:val="00C1289E"/>
    <w:rsid w:val="00C13378"/>
    <w:rsid w:val="00C154F3"/>
    <w:rsid w:val="00C2381E"/>
    <w:rsid w:val="00C30C1E"/>
    <w:rsid w:val="00C338A4"/>
    <w:rsid w:val="00C35051"/>
    <w:rsid w:val="00C35108"/>
    <w:rsid w:val="00C418CA"/>
    <w:rsid w:val="00C5420C"/>
    <w:rsid w:val="00C561C2"/>
    <w:rsid w:val="00C570FC"/>
    <w:rsid w:val="00C60698"/>
    <w:rsid w:val="00C60DD0"/>
    <w:rsid w:val="00C629C3"/>
    <w:rsid w:val="00C677E9"/>
    <w:rsid w:val="00C67E53"/>
    <w:rsid w:val="00C72575"/>
    <w:rsid w:val="00C734CB"/>
    <w:rsid w:val="00C7353C"/>
    <w:rsid w:val="00C80A63"/>
    <w:rsid w:val="00C83130"/>
    <w:rsid w:val="00C85238"/>
    <w:rsid w:val="00C95A99"/>
    <w:rsid w:val="00C95C69"/>
    <w:rsid w:val="00C95E6F"/>
    <w:rsid w:val="00C96CFB"/>
    <w:rsid w:val="00CA08DB"/>
    <w:rsid w:val="00CA1C2E"/>
    <w:rsid w:val="00CA36C5"/>
    <w:rsid w:val="00CA495D"/>
    <w:rsid w:val="00CA73EE"/>
    <w:rsid w:val="00CA7506"/>
    <w:rsid w:val="00CA785A"/>
    <w:rsid w:val="00CB0FCC"/>
    <w:rsid w:val="00CB3767"/>
    <w:rsid w:val="00CB3E36"/>
    <w:rsid w:val="00CB456E"/>
    <w:rsid w:val="00CC0A73"/>
    <w:rsid w:val="00CC1D2E"/>
    <w:rsid w:val="00CC5004"/>
    <w:rsid w:val="00CC5A12"/>
    <w:rsid w:val="00CE2043"/>
    <w:rsid w:val="00CE23C8"/>
    <w:rsid w:val="00CE3120"/>
    <w:rsid w:val="00CF1AF7"/>
    <w:rsid w:val="00CF3516"/>
    <w:rsid w:val="00CF5C17"/>
    <w:rsid w:val="00CF78B3"/>
    <w:rsid w:val="00D00B89"/>
    <w:rsid w:val="00D03D04"/>
    <w:rsid w:val="00D045BA"/>
    <w:rsid w:val="00D05D23"/>
    <w:rsid w:val="00D05F59"/>
    <w:rsid w:val="00D066F7"/>
    <w:rsid w:val="00D100C8"/>
    <w:rsid w:val="00D11537"/>
    <w:rsid w:val="00D13383"/>
    <w:rsid w:val="00D16513"/>
    <w:rsid w:val="00D20057"/>
    <w:rsid w:val="00D2040F"/>
    <w:rsid w:val="00D24160"/>
    <w:rsid w:val="00D243A2"/>
    <w:rsid w:val="00D33D4C"/>
    <w:rsid w:val="00D350F7"/>
    <w:rsid w:val="00D37E49"/>
    <w:rsid w:val="00D40CE9"/>
    <w:rsid w:val="00D43E23"/>
    <w:rsid w:val="00D44DF6"/>
    <w:rsid w:val="00D503B1"/>
    <w:rsid w:val="00D51499"/>
    <w:rsid w:val="00D57B06"/>
    <w:rsid w:val="00D57E4A"/>
    <w:rsid w:val="00D6217F"/>
    <w:rsid w:val="00D63BFE"/>
    <w:rsid w:val="00D67382"/>
    <w:rsid w:val="00D72AE2"/>
    <w:rsid w:val="00D7603C"/>
    <w:rsid w:val="00D760B0"/>
    <w:rsid w:val="00D76379"/>
    <w:rsid w:val="00D774F6"/>
    <w:rsid w:val="00D77AFB"/>
    <w:rsid w:val="00D85EC6"/>
    <w:rsid w:val="00D87281"/>
    <w:rsid w:val="00D90670"/>
    <w:rsid w:val="00D9496E"/>
    <w:rsid w:val="00D94DA2"/>
    <w:rsid w:val="00D9595F"/>
    <w:rsid w:val="00D95B2C"/>
    <w:rsid w:val="00DA15C9"/>
    <w:rsid w:val="00DA517F"/>
    <w:rsid w:val="00DA64D5"/>
    <w:rsid w:val="00DA74F0"/>
    <w:rsid w:val="00DA7916"/>
    <w:rsid w:val="00DB2ADF"/>
    <w:rsid w:val="00DC13C9"/>
    <w:rsid w:val="00DC17EE"/>
    <w:rsid w:val="00DC4330"/>
    <w:rsid w:val="00DD2B6B"/>
    <w:rsid w:val="00DD3490"/>
    <w:rsid w:val="00DD4B59"/>
    <w:rsid w:val="00DD61CA"/>
    <w:rsid w:val="00DD66CC"/>
    <w:rsid w:val="00DE4F48"/>
    <w:rsid w:val="00DE7656"/>
    <w:rsid w:val="00DF1DAF"/>
    <w:rsid w:val="00DF3F33"/>
    <w:rsid w:val="00DF4825"/>
    <w:rsid w:val="00DF4910"/>
    <w:rsid w:val="00DF4F90"/>
    <w:rsid w:val="00E01265"/>
    <w:rsid w:val="00E03790"/>
    <w:rsid w:val="00E0433A"/>
    <w:rsid w:val="00E15181"/>
    <w:rsid w:val="00E16695"/>
    <w:rsid w:val="00E22D25"/>
    <w:rsid w:val="00E2772A"/>
    <w:rsid w:val="00E27DCF"/>
    <w:rsid w:val="00E31F4C"/>
    <w:rsid w:val="00E32E65"/>
    <w:rsid w:val="00E33F8F"/>
    <w:rsid w:val="00E369FA"/>
    <w:rsid w:val="00E40F3B"/>
    <w:rsid w:val="00E4410A"/>
    <w:rsid w:val="00E460F2"/>
    <w:rsid w:val="00E47EDF"/>
    <w:rsid w:val="00E50632"/>
    <w:rsid w:val="00E57D4D"/>
    <w:rsid w:val="00E67893"/>
    <w:rsid w:val="00E67AA1"/>
    <w:rsid w:val="00E732B0"/>
    <w:rsid w:val="00E73404"/>
    <w:rsid w:val="00E842F9"/>
    <w:rsid w:val="00E86DB8"/>
    <w:rsid w:val="00E907D3"/>
    <w:rsid w:val="00EA0778"/>
    <w:rsid w:val="00EA07EC"/>
    <w:rsid w:val="00EA1277"/>
    <w:rsid w:val="00EA19D4"/>
    <w:rsid w:val="00EA23D0"/>
    <w:rsid w:val="00EA430E"/>
    <w:rsid w:val="00EB32C5"/>
    <w:rsid w:val="00EB5D6A"/>
    <w:rsid w:val="00EB67C4"/>
    <w:rsid w:val="00EB6D89"/>
    <w:rsid w:val="00EC35FE"/>
    <w:rsid w:val="00EC3F02"/>
    <w:rsid w:val="00EC5094"/>
    <w:rsid w:val="00ED47A5"/>
    <w:rsid w:val="00EE0FD9"/>
    <w:rsid w:val="00EE117A"/>
    <w:rsid w:val="00EE46A9"/>
    <w:rsid w:val="00EE484F"/>
    <w:rsid w:val="00EE6290"/>
    <w:rsid w:val="00EF160A"/>
    <w:rsid w:val="00EF3919"/>
    <w:rsid w:val="00EF3C7B"/>
    <w:rsid w:val="00EF4250"/>
    <w:rsid w:val="00F00953"/>
    <w:rsid w:val="00F027CC"/>
    <w:rsid w:val="00F04B80"/>
    <w:rsid w:val="00F05279"/>
    <w:rsid w:val="00F07785"/>
    <w:rsid w:val="00F102DE"/>
    <w:rsid w:val="00F1124D"/>
    <w:rsid w:val="00F1172F"/>
    <w:rsid w:val="00F12218"/>
    <w:rsid w:val="00F14FE4"/>
    <w:rsid w:val="00F1631B"/>
    <w:rsid w:val="00F24084"/>
    <w:rsid w:val="00F30306"/>
    <w:rsid w:val="00F30E85"/>
    <w:rsid w:val="00F30F8D"/>
    <w:rsid w:val="00F36E4B"/>
    <w:rsid w:val="00F40600"/>
    <w:rsid w:val="00F4291E"/>
    <w:rsid w:val="00F43B43"/>
    <w:rsid w:val="00F46CE9"/>
    <w:rsid w:val="00F470EF"/>
    <w:rsid w:val="00F50FF4"/>
    <w:rsid w:val="00F5167E"/>
    <w:rsid w:val="00F51E6C"/>
    <w:rsid w:val="00F52F2A"/>
    <w:rsid w:val="00F55AF4"/>
    <w:rsid w:val="00F63F99"/>
    <w:rsid w:val="00F6464B"/>
    <w:rsid w:val="00F64707"/>
    <w:rsid w:val="00F70E4E"/>
    <w:rsid w:val="00F74939"/>
    <w:rsid w:val="00F775CE"/>
    <w:rsid w:val="00F77A0D"/>
    <w:rsid w:val="00F869DE"/>
    <w:rsid w:val="00F92701"/>
    <w:rsid w:val="00F93425"/>
    <w:rsid w:val="00F950F7"/>
    <w:rsid w:val="00F96AC7"/>
    <w:rsid w:val="00F976B0"/>
    <w:rsid w:val="00FA1DD9"/>
    <w:rsid w:val="00FA2528"/>
    <w:rsid w:val="00FA56FA"/>
    <w:rsid w:val="00FA5FC9"/>
    <w:rsid w:val="00FB23BC"/>
    <w:rsid w:val="00FB2529"/>
    <w:rsid w:val="00FB26C6"/>
    <w:rsid w:val="00FB5A41"/>
    <w:rsid w:val="00FB6C03"/>
    <w:rsid w:val="00FC52BA"/>
    <w:rsid w:val="00FD05AA"/>
    <w:rsid w:val="00FD0FC2"/>
    <w:rsid w:val="00FD3F0E"/>
    <w:rsid w:val="00FE0EDB"/>
    <w:rsid w:val="00FE1778"/>
    <w:rsid w:val="00FE22A0"/>
    <w:rsid w:val="00FE3186"/>
    <w:rsid w:val="00FE4A14"/>
    <w:rsid w:val="00FF5C1D"/>
    <w:rsid w:val="00FF6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 w:type="paragraph" w:styleId="NoSpacing">
    <w:name w:val="No Spacing"/>
    <w:uiPriority w:val="1"/>
    <w:qFormat/>
    <w:rsid w:val="00A461A7"/>
    <w:pPr>
      <w:jc w:val="left"/>
    </w:pPr>
  </w:style>
  <w:style w:type="character" w:styleId="CommentReference">
    <w:name w:val="annotation reference"/>
    <w:basedOn w:val="DefaultParagraphFont"/>
    <w:uiPriority w:val="99"/>
    <w:semiHidden/>
    <w:unhideWhenUsed/>
    <w:rsid w:val="00B74B7C"/>
    <w:rPr>
      <w:sz w:val="16"/>
      <w:szCs w:val="16"/>
    </w:rPr>
  </w:style>
  <w:style w:type="paragraph" w:styleId="CommentText">
    <w:name w:val="annotation text"/>
    <w:basedOn w:val="Normal"/>
    <w:link w:val="CommentTextChar"/>
    <w:uiPriority w:val="99"/>
    <w:semiHidden/>
    <w:unhideWhenUsed/>
    <w:rsid w:val="00B74B7C"/>
    <w:rPr>
      <w:sz w:val="20"/>
      <w:szCs w:val="20"/>
    </w:rPr>
  </w:style>
  <w:style w:type="character" w:customStyle="1" w:styleId="CommentTextChar">
    <w:name w:val="Comment Text Char"/>
    <w:basedOn w:val="DefaultParagraphFont"/>
    <w:link w:val="CommentText"/>
    <w:uiPriority w:val="99"/>
    <w:semiHidden/>
    <w:rsid w:val="00B74B7C"/>
    <w:rPr>
      <w:sz w:val="20"/>
      <w:szCs w:val="20"/>
    </w:rPr>
  </w:style>
  <w:style w:type="paragraph" w:styleId="CommentSubject">
    <w:name w:val="annotation subject"/>
    <w:basedOn w:val="CommentText"/>
    <w:next w:val="CommentText"/>
    <w:link w:val="CommentSubjectChar"/>
    <w:uiPriority w:val="99"/>
    <w:semiHidden/>
    <w:unhideWhenUsed/>
    <w:rsid w:val="00B74B7C"/>
    <w:rPr>
      <w:b/>
      <w:bCs/>
    </w:rPr>
  </w:style>
  <w:style w:type="character" w:customStyle="1" w:styleId="CommentSubjectChar">
    <w:name w:val="Comment Subject Char"/>
    <w:basedOn w:val="CommentTextChar"/>
    <w:link w:val="CommentSubject"/>
    <w:uiPriority w:val="99"/>
    <w:semiHidden/>
    <w:rsid w:val="00B74B7C"/>
    <w:rPr>
      <w:b/>
      <w:bCs/>
      <w:sz w:val="20"/>
      <w:szCs w:val="20"/>
    </w:rPr>
  </w:style>
  <w:style w:type="paragraph" w:customStyle="1" w:styleId="Default">
    <w:name w:val="Default"/>
    <w:rsid w:val="00A13EA3"/>
    <w:pPr>
      <w:autoSpaceDE w:val="0"/>
      <w:autoSpaceDN w:val="0"/>
      <w:adjustRightInd w:val="0"/>
      <w:jc w:val="left"/>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 w:type="paragraph" w:styleId="NoSpacing">
    <w:name w:val="No Spacing"/>
    <w:uiPriority w:val="1"/>
    <w:qFormat/>
    <w:rsid w:val="00A461A7"/>
    <w:pPr>
      <w:jc w:val="left"/>
    </w:pPr>
  </w:style>
  <w:style w:type="character" w:styleId="CommentReference">
    <w:name w:val="annotation reference"/>
    <w:basedOn w:val="DefaultParagraphFont"/>
    <w:uiPriority w:val="99"/>
    <w:semiHidden/>
    <w:unhideWhenUsed/>
    <w:rsid w:val="00B74B7C"/>
    <w:rPr>
      <w:sz w:val="16"/>
      <w:szCs w:val="16"/>
    </w:rPr>
  </w:style>
  <w:style w:type="paragraph" w:styleId="CommentText">
    <w:name w:val="annotation text"/>
    <w:basedOn w:val="Normal"/>
    <w:link w:val="CommentTextChar"/>
    <w:uiPriority w:val="99"/>
    <w:semiHidden/>
    <w:unhideWhenUsed/>
    <w:rsid w:val="00B74B7C"/>
    <w:rPr>
      <w:sz w:val="20"/>
      <w:szCs w:val="20"/>
    </w:rPr>
  </w:style>
  <w:style w:type="character" w:customStyle="1" w:styleId="CommentTextChar">
    <w:name w:val="Comment Text Char"/>
    <w:basedOn w:val="DefaultParagraphFont"/>
    <w:link w:val="CommentText"/>
    <w:uiPriority w:val="99"/>
    <w:semiHidden/>
    <w:rsid w:val="00B74B7C"/>
    <w:rPr>
      <w:sz w:val="20"/>
      <w:szCs w:val="20"/>
    </w:rPr>
  </w:style>
  <w:style w:type="paragraph" w:styleId="CommentSubject">
    <w:name w:val="annotation subject"/>
    <w:basedOn w:val="CommentText"/>
    <w:next w:val="CommentText"/>
    <w:link w:val="CommentSubjectChar"/>
    <w:uiPriority w:val="99"/>
    <w:semiHidden/>
    <w:unhideWhenUsed/>
    <w:rsid w:val="00B74B7C"/>
    <w:rPr>
      <w:b/>
      <w:bCs/>
    </w:rPr>
  </w:style>
  <w:style w:type="character" w:customStyle="1" w:styleId="CommentSubjectChar">
    <w:name w:val="Comment Subject Char"/>
    <w:basedOn w:val="CommentTextChar"/>
    <w:link w:val="CommentSubject"/>
    <w:uiPriority w:val="99"/>
    <w:semiHidden/>
    <w:rsid w:val="00B74B7C"/>
    <w:rPr>
      <w:b/>
      <w:bCs/>
      <w:sz w:val="20"/>
      <w:szCs w:val="20"/>
    </w:rPr>
  </w:style>
  <w:style w:type="paragraph" w:customStyle="1" w:styleId="Default">
    <w:name w:val="Default"/>
    <w:rsid w:val="00A13EA3"/>
    <w:pPr>
      <w:autoSpaceDE w:val="0"/>
      <w:autoSpaceDN w:val="0"/>
      <w:adjustRightInd w:val="0"/>
      <w:jc w:val="left"/>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ine.gov/dhhs/oms/sim/steering/index.shtm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3525</Words>
  <Characters>20097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Company>
  <LinksUpToDate>false</LinksUpToDate>
  <CharactersWithSpaces>23575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Peggie D.</dc:creator>
  <cp:lastModifiedBy>Aponte-Clarke, Gloria</cp:lastModifiedBy>
  <cp:revision>2</cp:revision>
  <cp:lastPrinted>2016-02-04T13:16:00Z</cp:lastPrinted>
  <dcterms:created xsi:type="dcterms:W3CDTF">2016-02-05T17:25:00Z</dcterms:created>
  <dcterms:modified xsi:type="dcterms:W3CDTF">2016-02-05T17:25:00Z</dcterms:modified>
</cp:coreProperties>
</file>